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C73A4E" w:rsidRDefault="004144D8" w:rsidP="00C73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3A4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C73A4E" w:rsidRDefault="004144D8" w:rsidP="00C73A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A4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C73A4E" w:rsidRPr="00C73A4E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Pr="00C73A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C73A4E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D3740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4E">
        <w:rPr>
          <w:rFonts w:ascii="Times New Roman" w:hAnsi="Times New Roman" w:cs="Times New Roman"/>
          <w:sz w:val="28"/>
          <w:szCs w:val="28"/>
        </w:rPr>
        <w:t>г. Вязьма</w:t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C73A4E">
        <w:rPr>
          <w:rFonts w:ascii="Times New Roman" w:hAnsi="Times New Roman" w:cs="Times New Roman"/>
          <w:sz w:val="28"/>
          <w:szCs w:val="28"/>
        </w:rPr>
        <w:tab/>
      </w:r>
      <w:r w:rsidRPr="00D3740D">
        <w:rPr>
          <w:rFonts w:ascii="Times New Roman" w:hAnsi="Times New Roman" w:cs="Times New Roman"/>
          <w:sz w:val="28"/>
          <w:szCs w:val="28"/>
        </w:rPr>
        <w:t xml:space="preserve">     </w:t>
      </w:r>
      <w:r w:rsidR="00C73A4E" w:rsidRPr="00D3740D">
        <w:rPr>
          <w:rFonts w:ascii="Times New Roman" w:hAnsi="Times New Roman" w:cs="Times New Roman"/>
          <w:sz w:val="28"/>
          <w:szCs w:val="28"/>
        </w:rPr>
        <w:t>3</w:t>
      </w:r>
      <w:r w:rsidRPr="00D3740D">
        <w:rPr>
          <w:rFonts w:ascii="Times New Roman" w:hAnsi="Times New Roman" w:cs="Times New Roman"/>
          <w:sz w:val="28"/>
          <w:szCs w:val="28"/>
        </w:rPr>
        <w:t>0.08.2017 года</w:t>
      </w:r>
    </w:p>
    <w:p w:rsidR="004144D8" w:rsidRPr="00C73A4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C73A4E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A4E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C73A4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AD737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7A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AD737A" w:rsidRPr="00AD737A">
        <w:rPr>
          <w:rFonts w:ascii="Times New Roman" w:hAnsi="Times New Roman" w:cs="Times New Roman"/>
          <w:sz w:val="28"/>
          <w:szCs w:val="28"/>
        </w:rPr>
        <w:t>Мещерского</w:t>
      </w:r>
      <w:r w:rsidRPr="00AD737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2.2.1</w:t>
      </w:r>
      <w:r w:rsidR="00AD737A" w:rsidRPr="00AD737A">
        <w:rPr>
          <w:rFonts w:ascii="Times New Roman" w:hAnsi="Times New Roman" w:cs="Times New Roman"/>
          <w:sz w:val="28"/>
          <w:szCs w:val="28"/>
        </w:rPr>
        <w:t>2</w:t>
      </w:r>
      <w:r w:rsidRPr="00AD737A">
        <w:rPr>
          <w:rFonts w:ascii="Times New Roman" w:hAnsi="Times New Roman" w:cs="Times New Roman"/>
          <w:sz w:val="28"/>
          <w:szCs w:val="28"/>
        </w:rPr>
        <w:t>).</w:t>
      </w:r>
    </w:p>
    <w:p w:rsidR="004144D8" w:rsidRPr="00AD737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7A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AD737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7A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AD737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7A">
        <w:rPr>
          <w:rFonts w:ascii="Times New Roman" w:hAnsi="Times New Roman" w:cs="Times New Roman"/>
          <w:sz w:val="28"/>
          <w:szCs w:val="28"/>
        </w:rPr>
        <w:t>- Бюджетн</w:t>
      </w:r>
      <w:r w:rsidR="00AD737A" w:rsidRPr="00AD737A">
        <w:rPr>
          <w:rFonts w:ascii="Times New Roman" w:hAnsi="Times New Roman" w:cs="Times New Roman"/>
          <w:sz w:val="28"/>
          <w:szCs w:val="28"/>
        </w:rPr>
        <w:t>ым</w:t>
      </w:r>
      <w:r w:rsidRPr="00AD737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AD737A" w:rsidRPr="00AD737A">
        <w:rPr>
          <w:rFonts w:ascii="Times New Roman" w:hAnsi="Times New Roman" w:cs="Times New Roman"/>
          <w:sz w:val="28"/>
          <w:szCs w:val="28"/>
        </w:rPr>
        <w:t>ом</w:t>
      </w:r>
      <w:r w:rsidRPr="00AD737A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AD737A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7A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30202C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02C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30202C">
        <w:rPr>
          <w:rFonts w:ascii="Times New Roman" w:hAnsi="Times New Roman" w:cs="Times New Roman"/>
          <w:sz w:val="28"/>
          <w:szCs w:val="28"/>
        </w:rPr>
        <w:t>31.05.2012 №</w:t>
      </w:r>
      <w:r w:rsidR="0030202C" w:rsidRPr="0030202C">
        <w:rPr>
          <w:rFonts w:ascii="Times New Roman" w:hAnsi="Times New Roman" w:cs="Times New Roman"/>
          <w:sz w:val="28"/>
          <w:szCs w:val="28"/>
        </w:rPr>
        <w:t>13</w:t>
      </w:r>
      <w:r w:rsidR="00171D1E" w:rsidRPr="0030202C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30202C" w:rsidRPr="0030202C">
        <w:rPr>
          <w:rFonts w:ascii="Times New Roman" w:hAnsi="Times New Roman" w:cs="Times New Roman"/>
          <w:sz w:val="28"/>
          <w:szCs w:val="28"/>
        </w:rPr>
        <w:t>Мещерского</w:t>
      </w:r>
      <w:r w:rsidR="00171D1E" w:rsidRPr="0030202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1C505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057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30202C" w:rsidRPr="001C5057">
        <w:rPr>
          <w:rFonts w:ascii="Times New Roman" w:hAnsi="Times New Roman" w:cs="Times New Roman"/>
          <w:sz w:val="28"/>
          <w:szCs w:val="28"/>
        </w:rPr>
        <w:t>Мещерском</w:t>
      </w:r>
      <w:r w:rsidRPr="001C5057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1C5057" w:rsidRPr="001C5057">
        <w:rPr>
          <w:rFonts w:ascii="Times New Roman" w:hAnsi="Times New Roman" w:cs="Times New Roman"/>
          <w:sz w:val="28"/>
          <w:szCs w:val="28"/>
        </w:rPr>
        <w:t>В</w:t>
      </w:r>
      <w:r w:rsidRPr="001C5057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1C5057" w:rsidRPr="001C5057">
        <w:rPr>
          <w:rFonts w:ascii="Times New Roman" w:hAnsi="Times New Roman" w:cs="Times New Roman"/>
          <w:sz w:val="28"/>
          <w:szCs w:val="28"/>
        </w:rPr>
        <w:t>Мещерского</w:t>
      </w:r>
      <w:r w:rsidRPr="001C505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1C5057" w:rsidRPr="001C5057">
        <w:rPr>
          <w:rFonts w:ascii="Times New Roman" w:hAnsi="Times New Roman" w:cs="Times New Roman"/>
          <w:sz w:val="28"/>
          <w:szCs w:val="28"/>
        </w:rPr>
        <w:t>4</w:t>
      </w:r>
      <w:r w:rsidRPr="001C5057">
        <w:rPr>
          <w:rFonts w:ascii="Times New Roman" w:hAnsi="Times New Roman" w:cs="Times New Roman"/>
          <w:sz w:val="28"/>
          <w:szCs w:val="28"/>
        </w:rPr>
        <w:t>.1</w:t>
      </w:r>
      <w:r w:rsidR="001C5057" w:rsidRPr="001C5057">
        <w:rPr>
          <w:rFonts w:ascii="Times New Roman" w:hAnsi="Times New Roman" w:cs="Times New Roman"/>
          <w:sz w:val="28"/>
          <w:szCs w:val="28"/>
        </w:rPr>
        <w:t>1</w:t>
      </w:r>
      <w:r w:rsidRPr="001C5057">
        <w:rPr>
          <w:rFonts w:ascii="Times New Roman" w:hAnsi="Times New Roman" w:cs="Times New Roman"/>
          <w:sz w:val="28"/>
          <w:szCs w:val="28"/>
        </w:rPr>
        <w:t>.2016 №2</w:t>
      </w:r>
      <w:r w:rsidR="001C5057" w:rsidRPr="001C5057">
        <w:rPr>
          <w:rFonts w:ascii="Times New Roman" w:hAnsi="Times New Roman" w:cs="Times New Roman"/>
          <w:sz w:val="28"/>
          <w:szCs w:val="28"/>
        </w:rPr>
        <w:t>0</w:t>
      </w:r>
      <w:r w:rsidRPr="001C5057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1C5057" w:rsidRPr="001C5057">
        <w:rPr>
          <w:rFonts w:ascii="Times New Roman" w:hAnsi="Times New Roman" w:cs="Times New Roman"/>
          <w:sz w:val="28"/>
          <w:szCs w:val="28"/>
        </w:rPr>
        <w:t>Мещерском</w:t>
      </w:r>
      <w:r w:rsidRPr="001C5057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CC595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5D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CC595D" w:rsidRPr="00CC595D">
        <w:rPr>
          <w:rFonts w:ascii="Times New Roman" w:hAnsi="Times New Roman" w:cs="Times New Roman"/>
          <w:sz w:val="28"/>
          <w:szCs w:val="28"/>
        </w:rPr>
        <w:t>Мещерского</w:t>
      </w:r>
      <w:r w:rsidRPr="00CC595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CC595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5D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CC595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95D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CC595D" w:rsidRPr="00CC595D">
        <w:rPr>
          <w:rFonts w:ascii="Times New Roman" w:hAnsi="Times New Roman" w:cs="Times New Roman"/>
          <w:sz w:val="28"/>
          <w:szCs w:val="28"/>
        </w:rPr>
        <w:t>Мещерского</w:t>
      </w:r>
      <w:r w:rsidRPr="00CC595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подготовлен инспектором Контроль</w:t>
      </w:r>
      <w:r w:rsidR="009A61F1" w:rsidRPr="00CC595D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B12379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379">
        <w:rPr>
          <w:rFonts w:ascii="Times New Roman" w:hAnsi="Times New Roman" w:cs="Times New Roman"/>
          <w:sz w:val="28"/>
          <w:szCs w:val="28"/>
        </w:rPr>
        <w:tab/>
        <w:t xml:space="preserve">Представленный Администрацией </w:t>
      </w:r>
      <w:r w:rsidR="00B12379" w:rsidRPr="00B12379">
        <w:rPr>
          <w:rFonts w:ascii="Times New Roman" w:hAnsi="Times New Roman" w:cs="Times New Roman"/>
          <w:sz w:val="28"/>
          <w:szCs w:val="28"/>
        </w:rPr>
        <w:t>Мещерского</w:t>
      </w:r>
      <w:r w:rsidRPr="00B1237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B12379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B12379" w:rsidRPr="00B12379">
        <w:rPr>
          <w:rFonts w:ascii="Times New Roman" w:hAnsi="Times New Roman" w:cs="Times New Roman"/>
          <w:sz w:val="28"/>
          <w:szCs w:val="28"/>
        </w:rPr>
        <w:t>Мещерского</w:t>
      </w:r>
      <w:r w:rsidRPr="00B1237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B12379" w:rsidRPr="00B12379">
        <w:rPr>
          <w:rFonts w:ascii="Times New Roman" w:hAnsi="Times New Roman" w:cs="Times New Roman"/>
          <w:sz w:val="28"/>
          <w:szCs w:val="28"/>
        </w:rPr>
        <w:t>Мещерском</w:t>
      </w:r>
      <w:r w:rsidRPr="00B12379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8C487F" w:rsidRPr="00EB42B3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2B3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EB42B3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EB42B3">
        <w:rPr>
          <w:rFonts w:ascii="Times New Roman" w:hAnsi="Times New Roman" w:cs="Times New Roman"/>
          <w:sz w:val="28"/>
          <w:szCs w:val="28"/>
        </w:rPr>
        <w:t xml:space="preserve"> </w:t>
      </w:r>
      <w:r w:rsidR="00EB42B3" w:rsidRPr="00EB42B3">
        <w:rPr>
          <w:rFonts w:ascii="Times New Roman" w:hAnsi="Times New Roman" w:cs="Times New Roman"/>
          <w:sz w:val="28"/>
          <w:szCs w:val="28"/>
        </w:rPr>
        <w:t>постановлением</w:t>
      </w:r>
      <w:r w:rsidR="00303189" w:rsidRPr="00EB42B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42B3" w:rsidRPr="00EB42B3">
        <w:rPr>
          <w:rFonts w:ascii="Times New Roman" w:hAnsi="Times New Roman" w:cs="Times New Roman"/>
          <w:sz w:val="28"/>
          <w:szCs w:val="28"/>
        </w:rPr>
        <w:t>Мещерского</w:t>
      </w:r>
      <w:r w:rsidR="00303189" w:rsidRPr="00EB42B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B42B3" w:rsidRPr="00EB42B3">
        <w:rPr>
          <w:rFonts w:ascii="Times New Roman" w:hAnsi="Times New Roman" w:cs="Times New Roman"/>
          <w:sz w:val="28"/>
          <w:szCs w:val="28"/>
        </w:rPr>
        <w:t>08</w:t>
      </w:r>
      <w:r w:rsidR="00303189" w:rsidRPr="00EB42B3">
        <w:rPr>
          <w:rFonts w:ascii="Times New Roman" w:hAnsi="Times New Roman" w:cs="Times New Roman"/>
          <w:sz w:val="28"/>
          <w:szCs w:val="28"/>
        </w:rPr>
        <w:t>.0</w:t>
      </w:r>
      <w:r w:rsidR="00EB42B3" w:rsidRPr="00EB42B3">
        <w:rPr>
          <w:rFonts w:ascii="Times New Roman" w:hAnsi="Times New Roman" w:cs="Times New Roman"/>
          <w:sz w:val="28"/>
          <w:szCs w:val="28"/>
        </w:rPr>
        <w:t>8</w:t>
      </w:r>
      <w:r w:rsidR="00303189" w:rsidRPr="00EB42B3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EB42B3">
        <w:rPr>
          <w:rFonts w:ascii="Times New Roman" w:hAnsi="Times New Roman" w:cs="Times New Roman"/>
          <w:sz w:val="28"/>
          <w:szCs w:val="28"/>
        </w:rPr>
        <w:t>№3</w:t>
      </w:r>
      <w:r w:rsidR="00EB42B3" w:rsidRPr="00EB42B3">
        <w:rPr>
          <w:rFonts w:ascii="Times New Roman" w:hAnsi="Times New Roman" w:cs="Times New Roman"/>
          <w:sz w:val="28"/>
          <w:szCs w:val="28"/>
        </w:rPr>
        <w:t>1</w:t>
      </w:r>
      <w:r w:rsidR="00EB6A5C" w:rsidRPr="00EB42B3">
        <w:rPr>
          <w:rFonts w:ascii="Times New Roman" w:hAnsi="Times New Roman" w:cs="Times New Roman"/>
          <w:sz w:val="28"/>
          <w:szCs w:val="28"/>
        </w:rPr>
        <w:t xml:space="preserve"> «Об исполнении бюджета </w:t>
      </w:r>
      <w:r w:rsidR="00EB42B3" w:rsidRPr="00EB42B3">
        <w:rPr>
          <w:rFonts w:ascii="Times New Roman" w:hAnsi="Times New Roman" w:cs="Times New Roman"/>
          <w:sz w:val="28"/>
          <w:szCs w:val="28"/>
        </w:rPr>
        <w:t>Мещерского</w:t>
      </w:r>
      <w:r w:rsidR="00EB6A5C" w:rsidRPr="00EB42B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B42B3" w:rsidRPr="00EB42B3">
        <w:rPr>
          <w:rFonts w:ascii="Times New Roman" w:hAnsi="Times New Roman" w:cs="Times New Roman"/>
          <w:sz w:val="28"/>
          <w:szCs w:val="28"/>
        </w:rPr>
        <w:t>В</w:t>
      </w:r>
      <w:r w:rsidR="00EB6A5C" w:rsidRPr="00EB42B3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EB42B3">
        <w:rPr>
          <w:rFonts w:ascii="Times New Roman" w:hAnsi="Times New Roman" w:cs="Times New Roman"/>
          <w:sz w:val="28"/>
          <w:szCs w:val="28"/>
        </w:rPr>
        <w:t>.</w:t>
      </w:r>
    </w:p>
    <w:p w:rsidR="008C5D1F" w:rsidRPr="00EA23BC" w:rsidRDefault="008C5D1F" w:rsidP="008C5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3BC">
        <w:rPr>
          <w:rFonts w:ascii="Times New Roman" w:hAnsi="Times New Roman" w:cs="Times New Roman"/>
          <w:sz w:val="28"/>
          <w:szCs w:val="28"/>
        </w:rPr>
        <w:t>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A23BC">
        <w:rPr>
          <w:rFonts w:ascii="Times New Roman" w:hAnsi="Times New Roman" w:cs="Times New Roman"/>
          <w:sz w:val="28"/>
          <w:szCs w:val="28"/>
        </w:rPr>
        <w:t>ревизионная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3BC">
        <w:rPr>
          <w:rFonts w:ascii="Times New Roman" w:hAnsi="Times New Roman" w:cs="Times New Roman"/>
          <w:sz w:val="28"/>
          <w:szCs w:val="28"/>
        </w:rPr>
        <w:t xml:space="preserve">комиссия в дальнейшем рекомендует отчёт об исполнении бюджета сельского поселения утверждать в соответствии с п.1 ст.14 гл.2 Положения о бюджетном процессе в </w:t>
      </w:r>
      <w:r>
        <w:rPr>
          <w:rFonts w:ascii="Times New Roman" w:hAnsi="Times New Roman" w:cs="Times New Roman"/>
          <w:sz w:val="28"/>
          <w:szCs w:val="28"/>
        </w:rPr>
        <w:t>Мещерском</w:t>
      </w:r>
      <w:r w:rsidRPr="00EA23BC">
        <w:rPr>
          <w:rFonts w:ascii="Times New Roman" w:hAnsi="Times New Roman" w:cs="Times New Roman"/>
          <w:sz w:val="28"/>
          <w:szCs w:val="28"/>
        </w:rPr>
        <w:t xml:space="preserve"> сельском поселении (распоряжением).</w:t>
      </w:r>
    </w:p>
    <w:p w:rsidR="00304C67" w:rsidRPr="00A47D66" w:rsidRDefault="00304C67" w:rsidP="00553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A47D66" w:rsidRDefault="00304C67" w:rsidP="0055316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D6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55316E" w:rsidRPr="00A47D66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Pr="00A47D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304C67" w:rsidRPr="00A47D66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B107BB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7B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107BB" w:rsidRPr="00B107BB">
        <w:rPr>
          <w:rFonts w:ascii="Times New Roman" w:hAnsi="Times New Roman" w:cs="Times New Roman"/>
          <w:sz w:val="28"/>
          <w:szCs w:val="28"/>
        </w:rPr>
        <w:t>Мещерского</w:t>
      </w:r>
      <w:r w:rsidRPr="00B107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B107BB" w:rsidRPr="00B107BB">
        <w:rPr>
          <w:rFonts w:ascii="Times New Roman" w:hAnsi="Times New Roman" w:cs="Times New Roman"/>
          <w:sz w:val="28"/>
          <w:szCs w:val="28"/>
        </w:rPr>
        <w:t>Мещерского</w:t>
      </w:r>
      <w:r w:rsidRPr="00B107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107BB" w:rsidRPr="00B107BB">
        <w:rPr>
          <w:rFonts w:ascii="Times New Roman" w:hAnsi="Times New Roman" w:cs="Times New Roman"/>
          <w:sz w:val="28"/>
          <w:szCs w:val="28"/>
        </w:rPr>
        <w:t>В</w:t>
      </w:r>
      <w:r w:rsidRPr="00B107BB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B107BB" w:rsidRPr="00B107BB">
        <w:rPr>
          <w:rFonts w:ascii="Times New Roman" w:hAnsi="Times New Roman" w:cs="Times New Roman"/>
          <w:sz w:val="28"/>
          <w:szCs w:val="28"/>
        </w:rPr>
        <w:t>26</w:t>
      </w:r>
      <w:r w:rsidRPr="00B107BB">
        <w:rPr>
          <w:rFonts w:ascii="Times New Roman" w:hAnsi="Times New Roman" w:cs="Times New Roman"/>
          <w:sz w:val="28"/>
          <w:szCs w:val="28"/>
        </w:rPr>
        <w:t>.12.2016 №2</w:t>
      </w:r>
      <w:r w:rsidR="00B107BB" w:rsidRPr="00B107BB">
        <w:rPr>
          <w:rFonts w:ascii="Times New Roman" w:hAnsi="Times New Roman" w:cs="Times New Roman"/>
          <w:sz w:val="28"/>
          <w:szCs w:val="28"/>
        </w:rPr>
        <w:t>6</w:t>
      </w:r>
      <w:r w:rsidRPr="00B107BB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B107BB" w:rsidRPr="00B107BB">
        <w:rPr>
          <w:rFonts w:ascii="Times New Roman" w:hAnsi="Times New Roman" w:cs="Times New Roman"/>
          <w:sz w:val="28"/>
          <w:szCs w:val="28"/>
        </w:rPr>
        <w:t>е</w:t>
      </w:r>
      <w:r w:rsidRPr="00B107BB">
        <w:rPr>
          <w:rFonts w:ascii="Times New Roman" w:hAnsi="Times New Roman" w:cs="Times New Roman"/>
          <w:sz w:val="28"/>
          <w:szCs w:val="28"/>
        </w:rPr>
        <w:t xml:space="preserve"> </w:t>
      </w:r>
      <w:r w:rsidR="00B107BB" w:rsidRPr="00B107BB">
        <w:rPr>
          <w:rFonts w:ascii="Times New Roman" w:hAnsi="Times New Roman" w:cs="Times New Roman"/>
          <w:sz w:val="28"/>
          <w:szCs w:val="28"/>
        </w:rPr>
        <w:t>Мещерского</w:t>
      </w:r>
      <w:r w:rsidRPr="00B107B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B107BB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B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B107BB" w:rsidRPr="00B107BB">
        <w:rPr>
          <w:rFonts w:ascii="Times New Roman" w:hAnsi="Times New Roman" w:cs="Times New Roman"/>
          <w:b/>
          <w:sz w:val="28"/>
          <w:szCs w:val="28"/>
        </w:rPr>
        <w:t>2 094,7</w:t>
      </w:r>
      <w:r w:rsidRPr="00B107BB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B107BB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B107BB">
        <w:rPr>
          <w:rFonts w:ascii="Times New Roman" w:hAnsi="Times New Roman" w:cs="Times New Roman"/>
          <w:b/>
          <w:sz w:val="28"/>
          <w:szCs w:val="28"/>
        </w:rPr>
        <w:t>1</w:t>
      </w:r>
      <w:r w:rsidR="00B107BB" w:rsidRPr="00B107BB">
        <w:rPr>
          <w:rFonts w:ascii="Times New Roman" w:hAnsi="Times New Roman" w:cs="Times New Roman"/>
          <w:b/>
          <w:sz w:val="28"/>
          <w:szCs w:val="28"/>
        </w:rPr>
        <w:t> 2</w:t>
      </w:r>
      <w:r w:rsidR="00912A54" w:rsidRPr="00B107BB">
        <w:rPr>
          <w:rFonts w:ascii="Times New Roman" w:hAnsi="Times New Roman" w:cs="Times New Roman"/>
          <w:b/>
          <w:sz w:val="28"/>
          <w:szCs w:val="28"/>
        </w:rPr>
        <w:t>5</w:t>
      </w:r>
      <w:r w:rsidR="00B107BB" w:rsidRPr="00B107BB">
        <w:rPr>
          <w:rFonts w:ascii="Times New Roman" w:hAnsi="Times New Roman" w:cs="Times New Roman"/>
          <w:b/>
          <w:sz w:val="28"/>
          <w:szCs w:val="28"/>
        </w:rPr>
        <w:t>3,0</w:t>
      </w:r>
      <w:r w:rsidR="00912A54" w:rsidRPr="00B107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B107B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B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B107BB" w:rsidRPr="00B107BB">
        <w:rPr>
          <w:rFonts w:ascii="Times New Roman" w:hAnsi="Times New Roman" w:cs="Times New Roman"/>
          <w:b/>
          <w:sz w:val="28"/>
          <w:szCs w:val="28"/>
        </w:rPr>
        <w:t>2 094,7</w:t>
      </w:r>
      <w:r w:rsidRPr="00B107B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B107B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7BB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B107BB">
        <w:rPr>
          <w:rFonts w:ascii="Times New Roman" w:hAnsi="Times New Roman" w:cs="Times New Roman"/>
          <w:b/>
          <w:sz w:val="28"/>
          <w:szCs w:val="28"/>
        </w:rPr>
        <w:t>0,0</w:t>
      </w:r>
      <w:r w:rsidRPr="00B107B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337FED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337FED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337FED" w:rsidRPr="00337FED">
        <w:rPr>
          <w:rFonts w:ascii="Times New Roman" w:hAnsi="Times New Roman" w:cs="Times New Roman"/>
          <w:sz w:val="28"/>
          <w:szCs w:val="28"/>
        </w:rPr>
        <w:t>Мещерского</w:t>
      </w:r>
      <w:r w:rsidRPr="00337F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37FED" w:rsidRPr="00337FED">
        <w:rPr>
          <w:rFonts w:ascii="Times New Roman" w:hAnsi="Times New Roman" w:cs="Times New Roman"/>
          <w:sz w:val="28"/>
          <w:szCs w:val="28"/>
        </w:rPr>
        <w:t>1</w:t>
      </w:r>
      <w:r w:rsidRPr="00337FED">
        <w:rPr>
          <w:rFonts w:ascii="Times New Roman" w:hAnsi="Times New Roman" w:cs="Times New Roman"/>
          <w:sz w:val="28"/>
          <w:szCs w:val="28"/>
        </w:rPr>
        <w:t>2.0</w:t>
      </w:r>
      <w:r w:rsidR="00337FED" w:rsidRPr="00337FED">
        <w:rPr>
          <w:rFonts w:ascii="Times New Roman" w:hAnsi="Times New Roman" w:cs="Times New Roman"/>
          <w:sz w:val="28"/>
          <w:szCs w:val="28"/>
        </w:rPr>
        <w:t>5</w:t>
      </w:r>
      <w:r w:rsidRPr="00337FED">
        <w:rPr>
          <w:rFonts w:ascii="Times New Roman" w:hAnsi="Times New Roman" w:cs="Times New Roman"/>
          <w:sz w:val="28"/>
          <w:szCs w:val="28"/>
        </w:rPr>
        <w:t>.2017 №</w:t>
      </w:r>
      <w:r w:rsidR="00337FED" w:rsidRPr="00337FED">
        <w:rPr>
          <w:rFonts w:ascii="Times New Roman" w:hAnsi="Times New Roman" w:cs="Times New Roman"/>
          <w:sz w:val="28"/>
          <w:szCs w:val="28"/>
        </w:rPr>
        <w:t>9</w:t>
      </w:r>
      <w:r w:rsidRPr="00337FED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бюджета поселения 2017 года, а именно:</w:t>
      </w:r>
    </w:p>
    <w:p w:rsidR="00912A54" w:rsidRPr="00337FE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337FED" w:rsidRPr="00337FED">
        <w:rPr>
          <w:rFonts w:ascii="Times New Roman" w:hAnsi="Times New Roman" w:cs="Times New Roman"/>
          <w:b/>
          <w:sz w:val="28"/>
          <w:szCs w:val="28"/>
        </w:rPr>
        <w:t>2 094,7</w:t>
      </w:r>
      <w:r w:rsidRPr="00337F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37FE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337FED" w:rsidRPr="00337FED">
        <w:rPr>
          <w:rFonts w:ascii="Times New Roman" w:hAnsi="Times New Roman" w:cs="Times New Roman"/>
          <w:b/>
          <w:sz w:val="28"/>
          <w:szCs w:val="28"/>
        </w:rPr>
        <w:t>2 094,7</w:t>
      </w:r>
      <w:r w:rsidRPr="00337FE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37FED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 xml:space="preserve">- </w:t>
      </w:r>
      <w:r w:rsidR="00337FED" w:rsidRPr="00337FED">
        <w:rPr>
          <w:rFonts w:ascii="Times New Roman" w:hAnsi="Times New Roman" w:cs="Times New Roman"/>
          <w:sz w:val="28"/>
          <w:szCs w:val="28"/>
        </w:rPr>
        <w:t xml:space="preserve">превышение расходов бюджета над его доходами (дефицит бюджета) утвержден в сумме </w:t>
      </w:r>
      <w:r w:rsidR="00337FED" w:rsidRPr="00337FED">
        <w:rPr>
          <w:rFonts w:ascii="Times New Roman" w:hAnsi="Times New Roman" w:cs="Times New Roman"/>
          <w:b/>
          <w:sz w:val="28"/>
          <w:szCs w:val="28"/>
        </w:rPr>
        <w:t>0,0</w:t>
      </w:r>
      <w:r w:rsidR="00337FED" w:rsidRPr="00337FE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37FED">
        <w:rPr>
          <w:rFonts w:ascii="Times New Roman" w:hAnsi="Times New Roman" w:cs="Times New Roman"/>
          <w:sz w:val="28"/>
          <w:szCs w:val="28"/>
        </w:rPr>
        <w:t>.</w:t>
      </w:r>
    </w:p>
    <w:p w:rsidR="008B630F" w:rsidRPr="00337FE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7FED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337FED" w:rsidRPr="00337FED">
        <w:rPr>
          <w:rFonts w:ascii="Times New Roman" w:hAnsi="Times New Roman" w:cs="Times New Roman"/>
          <w:sz w:val="28"/>
          <w:szCs w:val="28"/>
        </w:rPr>
        <w:t>Мещерского</w:t>
      </w:r>
      <w:r w:rsidRPr="00337FED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37FED">
        <w:rPr>
          <w:rFonts w:ascii="Times New Roman" w:hAnsi="Times New Roman" w:cs="Times New Roman"/>
          <w:sz w:val="28"/>
          <w:szCs w:val="28"/>
        </w:rPr>
        <w:lastRenderedPageBreak/>
        <w:t>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C400B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00B7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</w:t>
      </w:r>
      <w:r w:rsidR="00CE23B9" w:rsidRPr="00C400B7">
        <w:rPr>
          <w:rFonts w:ascii="Times New Roman" w:hAnsi="Times New Roman" w:cs="Times New Roman"/>
          <w:sz w:val="28"/>
          <w:szCs w:val="28"/>
        </w:rPr>
        <w:t>Мещерского</w:t>
      </w:r>
      <w:r w:rsidRPr="00C400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C400B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00B7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CE23B9" w:rsidRPr="00C400B7">
        <w:rPr>
          <w:rFonts w:ascii="Times New Roman" w:hAnsi="Times New Roman" w:cs="Times New Roman"/>
          <w:b/>
          <w:sz w:val="28"/>
          <w:szCs w:val="28"/>
        </w:rPr>
        <w:t>953 234,02</w:t>
      </w:r>
      <w:r w:rsidRPr="00C400B7">
        <w:rPr>
          <w:rFonts w:ascii="Times New Roman" w:hAnsi="Times New Roman" w:cs="Times New Roman"/>
          <w:sz w:val="28"/>
          <w:szCs w:val="28"/>
        </w:rPr>
        <w:t xml:space="preserve"> рубл</w:t>
      </w:r>
      <w:r w:rsidR="00CE23B9" w:rsidRPr="00C400B7">
        <w:rPr>
          <w:rFonts w:ascii="Times New Roman" w:hAnsi="Times New Roman" w:cs="Times New Roman"/>
          <w:sz w:val="28"/>
          <w:szCs w:val="28"/>
        </w:rPr>
        <w:t>я</w:t>
      </w:r>
      <w:r w:rsidRPr="00C400B7">
        <w:rPr>
          <w:rFonts w:ascii="Times New Roman" w:hAnsi="Times New Roman" w:cs="Times New Roman"/>
          <w:sz w:val="28"/>
          <w:szCs w:val="28"/>
        </w:rPr>
        <w:t>;</w:t>
      </w:r>
    </w:p>
    <w:p w:rsidR="008B630F" w:rsidRPr="004C5FA4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5FA4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CE23B9" w:rsidRPr="004C5FA4">
        <w:rPr>
          <w:rFonts w:ascii="Times New Roman" w:hAnsi="Times New Roman" w:cs="Times New Roman"/>
          <w:b/>
          <w:sz w:val="28"/>
          <w:szCs w:val="28"/>
        </w:rPr>
        <w:t>876 546,77</w:t>
      </w:r>
      <w:r w:rsidRPr="004C5FA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4C5FA4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5FA4">
        <w:rPr>
          <w:rFonts w:ascii="Times New Roman" w:hAnsi="Times New Roman" w:cs="Times New Roman"/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Pr="004C5FA4">
        <w:rPr>
          <w:rFonts w:ascii="Times New Roman" w:hAnsi="Times New Roman" w:cs="Times New Roman"/>
          <w:b/>
          <w:sz w:val="28"/>
          <w:szCs w:val="28"/>
        </w:rPr>
        <w:t>76</w:t>
      </w:r>
      <w:r w:rsidR="006C71EA" w:rsidRPr="004C5FA4">
        <w:rPr>
          <w:rFonts w:ascii="Times New Roman" w:hAnsi="Times New Roman" w:cs="Times New Roman"/>
          <w:b/>
          <w:sz w:val="28"/>
          <w:szCs w:val="28"/>
        </w:rPr>
        <w:t> 687,25</w:t>
      </w:r>
      <w:r w:rsidRPr="004C5FA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BE4BF8" w:rsidRDefault="00193DC2" w:rsidP="00BE4BF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BE4BF8" w:rsidRDefault="00193DC2" w:rsidP="00BE4BF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F8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E4BF8" w:rsidRPr="00BE4BF8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Pr="00BE4B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BE4BF8" w:rsidRDefault="00193DC2" w:rsidP="00BE4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5E316F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16F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5E316F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5E316F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316F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C9772A" w:rsidTr="003E2E41">
        <w:tc>
          <w:tcPr>
            <w:tcW w:w="3652" w:type="dxa"/>
          </w:tcPr>
          <w:p w:rsidR="003E2E41" w:rsidRPr="00C9772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C9772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C9772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C9772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C9772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C9772A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C9772A" w:rsidTr="003E2E41">
        <w:tc>
          <w:tcPr>
            <w:tcW w:w="3652" w:type="dxa"/>
          </w:tcPr>
          <w:p w:rsidR="003E2E41" w:rsidRPr="00C9772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126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291" w:type="dxa"/>
          </w:tcPr>
          <w:p w:rsidR="003E2E41" w:rsidRPr="00C9772A" w:rsidRDefault="007F3250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335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+1,5</w:t>
            </w:r>
          </w:p>
        </w:tc>
      </w:tr>
      <w:tr w:rsidR="003E2E41" w:rsidRPr="00C9772A" w:rsidTr="003E2E41">
        <w:tc>
          <w:tcPr>
            <w:tcW w:w="3652" w:type="dxa"/>
          </w:tcPr>
          <w:p w:rsidR="003E2E41" w:rsidRPr="00C9772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374,2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188,5</w:t>
            </w:r>
          </w:p>
        </w:tc>
        <w:tc>
          <w:tcPr>
            <w:tcW w:w="126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1335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-34,5</w:t>
            </w:r>
          </w:p>
        </w:tc>
      </w:tr>
      <w:tr w:rsidR="003E2E41" w:rsidRPr="00C9772A" w:rsidTr="003E2E41">
        <w:tc>
          <w:tcPr>
            <w:tcW w:w="3652" w:type="dxa"/>
          </w:tcPr>
          <w:p w:rsidR="003E2E41" w:rsidRPr="00C9772A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6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335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+2,4</w:t>
            </w:r>
          </w:p>
        </w:tc>
      </w:tr>
      <w:tr w:rsidR="003E2E41" w:rsidRPr="00C9772A" w:rsidTr="003E2E41">
        <w:tc>
          <w:tcPr>
            <w:tcW w:w="3652" w:type="dxa"/>
          </w:tcPr>
          <w:p w:rsidR="003E2E41" w:rsidRPr="00C9772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266,4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6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-153,3</w:t>
            </w:r>
          </w:p>
        </w:tc>
        <w:tc>
          <w:tcPr>
            <w:tcW w:w="1335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+184,7</w:t>
            </w:r>
          </w:p>
        </w:tc>
      </w:tr>
      <w:tr w:rsidR="003E2E41" w:rsidRPr="00C9772A" w:rsidTr="003E2E41">
        <w:tc>
          <w:tcPr>
            <w:tcW w:w="3652" w:type="dxa"/>
          </w:tcPr>
          <w:p w:rsidR="003E2E41" w:rsidRPr="00C9772A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C977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825,2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318,6</w:t>
            </w:r>
          </w:p>
        </w:tc>
        <w:tc>
          <w:tcPr>
            <w:tcW w:w="126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38,6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164,5</w:t>
            </w:r>
          </w:p>
        </w:tc>
        <w:tc>
          <w:tcPr>
            <w:tcW w:w="1335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+154,1</w:t>
            </w:r>
          </w:p>
        </w:tc>
      </w:tr>
      <w:tr w:rsidR="003E2E41" w:rsidRPr="00C9772A" w:rsidTr="003E2E41">
        <w:tc>
          <w:tcPr>
            <w:tcW w:w="3652" w:type="dxa"/>
          </w:tcPr>
          <w:p w:rsidR="003E2E41" w:rsidRPr="00C9772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977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6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335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3E2E41" w:rsidRPr="00C9772A" w:rsidTr="003E2E41">
        <w:tc>
          <w:tcPr>
            <w:tcW w:w="3652" w:type="dxa"/>
          </w:tcPr>
          <w:p w:rsidR="003E2E41" w:rsidRPr="00C9772A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16,5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13,5</w:t>
            </w:r>
          </w:p>
        </w:tc>
        <w:tc>
          <w:tcPr>
            <w:tcW w:w="126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81,8</w:t>
            </w:r>
          </w:p>
        </w:tc>
        <w:tc>
          <w:tcPr>
            <w:tcW w:w="1291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9,0</w:t>
            </w:r>
          </w:p>
        </w:tc>
        <w:tc>
          <w:tcPr>
            <w:tcW w:w="1335" w:type="dxa"/>
          </w:tcPr>
          <w:p w:rsidR="003E2E41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+4,5</w:t>
            </w:r>
          </w:p>
        </w:tc>
      </w:tr>
      <w:tr w:rsidR="00CF2DA6" w:rsidRPr="00C9772A" w:rsidTr="003E2E41">
        <w:tc>
          <w:tcPr>
            <w:tcW w:w="3652" w:type="dxa"/>
          </w:tcPr>
          <w:p w:rsidR="00CF2DA6" w:rsidRPr="00C9772A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841,7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332,1</w:t>
            </w:r>
          </w:p>
        </w:tc>
        <w:tc>
          <w:tcPr>
            <w:tcW w:w="126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39,5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173,5</w:t>
            </w:r>
          </w:p>
        </w:tc>
        <w:tc>
          <w:tcPr>
            <w:tcW w:w="1335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+158,6</w:t>
            </w:r>
          </w:p>
        </w:tc>
      </w:tr>
      <w:tr w:rsidR="00CF2DA6" w:rsidRPr="00C9772A" w:rsidTr="003E2E41">
        <w:tc>
          <w:tcPr>
            <w:tcW w:w="3652" w:type="dxa"/>
          </w:tcPr>
          <w:p w:rsidR="00CF2DA6" w:rsidRPr="00C9772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C977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1230,4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608,4</w:t>
            </w:r>
          </w:p>
        </w:tc>
        <w:tc>
          <w:tcPr>
            <w:tcW w:w="126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812,2</w:t>
            </w:r>
          </w:p>
        </w:tc>
        <w:tc>
          <w:tcPr>
            <w:tcW w:w="1335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-203,8</w:t>
            </w:r>
          </w:p>
        </w:tc>
      </w:tr>
      <w:tr w:rsidR="003F7905" w:rsidRPr="00C9772A" w:rsidTr="003E2E41">
        <w:tc>
          <w:tcPr>
            <w:tcW w:w="3652" w:type="dxa"/>
          </w:tcPr>
          <w:p w:rsidR="003F7905" w:rsidRPr="00C9772A" w:rsidRDefault="003F7905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под-держку мер по обеспечению сбаланси-рованности бюджетов</w:t>
            </w:r>
          </w:p>
        </w:tc>
        <w:tc>
          <w:tcPr>
            <w:tcW w:w="977" w:type="dxa"/>
          </w:tcPr>
          <w:p w:rsidR="003F7905" w:rsidRDefault="003F790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F7905" w:rsidRDefault="003F790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3F7905" w:rsidRDefault="003F790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F7905" w:rsidRDefault="003F790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35" w:type="dxa"/>
          </w:tcPr>
          <w:p w:rsidR="003F7905" w:rsidRDefault="003F790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-140,0</w:t>
            </w:r>
          </w:p>
        </w:tc>
      </w:tr>
      <w:tr w:rsidR="00CF2DA6" w:rsidRPr="00C9772A" w:rsidTr="003E2E41">
        <w:tc>
          <w:tcPr>
            <w:tcW w:w="3652" w:type="dxa"/>
          </w:tcPr>
          <w:p w:rsidR="00CF2DA6" w:rsidRPr="00C9772A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6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335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CF2DA6" w:rsidRPr="00C9772A" w:rsidTr="003E2E41">
        <w:tc>
          <w:tcPr>
            <w:tcW w:w="3652" w:type="dxa"/>
          </w:tcPr>
          <w:p w:rsidR="00CF2DA6" w:rsidRPr="00C9772A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C9772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1253,0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621,1</w:t>
            </w:r>
          </w:p>
        </w:tc>
        <w:tc>
          <w:tcPr>
            <w:tcW w:w="126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964,8</w:t>
            </w:r>
          </w:p>
        </w:tc>
        <w:tc>
          <w:tcPr>
            <w:tcW w:w="1335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-343,7</w:t>
            </w:r>
          </w:p>
        </w:tc>
      </w:tr>
      <w:tr w:rsidR="00CF2DA6" w:rsidRPr="00C9772A" w:rsidTr="003E2E41">
        <w:tc>
          <w:tcPr>
            <w:tcW w:w="3652" w:type="dxa"/>
          </w:tcPr>
          <w:p w:rsidR="00CF2DA6" w:rsidRPr="00C9772A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772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2094,7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953,2</w:t>
            </w:r>
          </w:p>
        </w:tc>
        <w:tc>
          <w:tcPr>
            <w:tcW w:w="126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45,5</w:t>
            </w:r>
          </w:p>
        </w:tc>
        <w:tc>
          <w:tcPr>
            <w:tcW w:w="1291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1138,3</w:t>
            </w:r>
          </w:p>
        </w:tc>
        <w:tc>
          <w:tcPr>
            <w:tcW w:w="1335" w:type="dxa"/>
          </w:tcPr>
          <w:p w:rsidR="00CF2DA6" w:rsidRPr="00C9772A" w:rsidRDefault="007F3250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-185,1</w:t>
            </w:r>
          </w:p>
        </w:tc>
      </w:tr>
    </w:tbl>
    <w:p w:rsidR="00A277AD" w:rsidRPr="00C73A4E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276ADB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DB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276ADB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953,2</w:t>
      </w:r>
      <w:r w:rsidR="00B736FA" w:rsidRPr="00276AD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276ADB">
        <w:rPr>
          <w:rFonts w:ascii="Times New Roman" w:hAnsi="Times New Roman" w:cs="Times New Roman"/>
          <w:b/>
          <w:sz w:val="28"/>
          <w:szCs w:val="28"/>
        </w:rPr>
        <w:t>4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5,5</w:t>
      </w:r>
      <w:r w:rsidR="00B736FA" w:rsidRPr="00276ADB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276ADB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DB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332,1</w:t>
      </w:r>
      <w:r w:rsidRPr="00276AD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76ADB">
        <w:rPr>
          <w:rFonts w:ascii="Times New Roman" w:hAnsi="Times New Roman" w:cs="Times New Roman"/>
          <w:b/>
          <w:sz w:val="28"/>
          <w:szCs w:val="28"/>
        </w:rPr>
        <w:t>3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9,5</w:t>
      </w:r>
      <w:r w:rsidRPr="00276AD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158,6</w:t>
      </w:r>
      <w:r w:rsidRPr="00276ADB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2016 года;</w:t>
      </w:r>
    </w:p>
    <w:p w:rsidR="00B736FA" w:rsidRPr="00276ADB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DB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621,1</w:t>
      </w:r>
      <w:r w:rsidRPr="00276AD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76ADB">
        <w:rPr>
          <w:rFonts w:ascii="Times New Roman" w:hAnsi="Times New Roman" w:cs="Times New Roman"/>
          <w:b/>
          <w:sz w:val="28"/>
          <w:szCs w:val="28"/>
        </w:rPr>
        <w:t>49,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6</w:t>
      </w:r>
      <w:r w:rsidRPr="00276ADB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276ADB">
        <w:rPr>
          <w:rFonts w:ascii="Times New Roman" w:hAnsi="Times New Roman" w:cs="Times New Roman"/>
          <w:b/>
          <w:sz w:val="28"/>
          <w:szCs w:val="28"/>
        </w:rPr>
        <w:t>3</w:t>
      </w:r>
      <w:r w:rsidR="00276ADB" w:rsidRPr="00276ADB">
        <w:rPr>
          <w:rFonts w:ascii="Times New Roman" w:hAnsi="Times New Roman" w:cs="Times New Roman"/>
          <w:b/>
          <w:sz w:val="28"/>
          <w:szCs w:val="28"/>
        </w:rPr>
        <w:t>43,7</w:t>
      </w:r>
      <w:r w:rsidRPr="00276AD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76ADB" w:rsidRPr="00276ADB">
        <w:rPr>
          <w:rFonts w:ascii="Times New Roman" w:hAnsi="Times New Roman" w:cs="Times New Roman"/>
          <w:sz w:val="28"/>
          <w:szCs w:val="28"/>
        </w:rPr>
        <w:t>меньше</w:t>
      </w:r>
      <w:r w:rsidRPr="00276ADB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697F6B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F6B">
        <w:rPr>
          <w:rFonts w:ascii="Times New Roman" w:hAnsi="Times New Roman" w:cs="Times New Roman"/>
          <w:sz w:val="28"/>
          <w:szCs w:val="28"/>
        </w:rPr>
        <w:lastRenderedPageBreak/>
        <w:t xml:space="preserve">По отношению к полугодию 2016 года наблюдается динами увеличения налоговых доходов на </w:t>
      </w:r>
      <w:r w:rsidR="00697F6B" w:rsidRPr="00697F6B">
        <w:rPr>
          <w:rFonts w:ascii="Times New Roman" w:hAnsi="Times New Roman" w:cs="Times New Roman"/>
          <w:b/>
          <w:sz w:val="28"/>
          <w:szCs w:val="28"/>
        </w:rPr>
        <w:t>154,1</w:t>
      </w:r>
      <w:r w:rsidRPr="00697F6B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697F6B" w:rsidRPr="00697F6B">
        <w:rPr>
          <w:rFonts w:ascii="Times New Roman" w:hAnsi="Times New Roman" w:cs="Times New Roman"/>
          <w:sz w:val="28"/>
          <w:szCs w:val="28"/>
        </w:rPr>
        <w:t>увеличения</w:t>
      </w:r>
      <w:r w:rsidRPr="00697F6B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697F6B" w:rsidRPr="00697F6B">
        <w:rPr>
          <w:rFonts w:ascii="Times New Roman" w:hAnsi="Times New Roman" w:cs="Times New Roman"/>
          <w:b/>
          <w:sz w:val="28"/>
          <w:szCs w:val="28"/>
        </w:rPr>
        <w:t>4,5</w:t>
      </w:r>
      <w:r w:rsidRPr="00697F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697F6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F6B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697F6B" w:rsidRPr="00697F6B">
        <w:rPr>
          <w:rFonts w:ascii="Times New Roman" w:hAnsi="Times New Roman" w:cs="Times New Roman"/>
          <w:b/>
          <w:sz w:val="28"/>
          <w:szCs w:val="28"/>
        </w:rPr>
        <w:t>38,6</w:t>
      </w:r>
      <w:r w:rsidRPr="00697F6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697F6B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F6B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7E094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943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Pr="007E0943">
        <w:rPr>
          <w:rFonts w:ascii="Times New Roman" w:hAnsi="Times New Roman" w:cs="Times New Roman"/>
          <w:b/>
          <w:sz w:val="28"/>
          <w:szCs w:val="28"/>
        </w:rPr>
        <w:t>9</w:t>
      </w:r>
      <w:r w:rsidR="007E0943" w:rsidRPr="007E0943">
        <w:rPr>
          <w:rFonts w:ascii="Times New Roman" w:hAnsi="Times New Roman" w:cs="Times New Roman"/>
          <w:b/>
          <w:sz w:val="28"/>
          <w:szCs w:val="28"/>
        </w:rPr>
        <w:t>5,4</w:t>
      </w:r>
      <w:r w:rsidRPr="007E09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E0943" w:rsidRPr="007E0943">
        <w:rPr>
          <w:rFonts w:ascii="Times New Roman" w:hAnsi="Times New Roman" w:cs="Times New Roman"/>
          <w:b/>
          <w:sz w:val="28"/>
          <w:szCs w:val="28"/>
        </w:rPr>
        <w:t>60,6</w:t>
      </w:r>
      <w:r w:rsidRPr="007E0943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7E0943" w:rsidRPr="007E0943">
        <w:rPr>
          <w:rFonts w:ascii="Times New Roman" w:hAnsi="Times New Roman" w:cs="Times New Roman"/>
          <w:b/>
          <w:sz w:val="28"/>
          <w:szCs w:val="28"/>
        </w:rPr>
        <w:t>1,5</w:t>
      </w:r>
      <w:r w:rsidRPr="007E094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296F12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12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296F12" w:rsidRPr="00296F12">
        <w:rPr>
          <w:rFonts w:ascii="Times New Roman" w:hAnsi="Times New Roman" w:cs="Times New Roman"/>
          <w:b/>
          <w:sz w:val="28"/>
          <w:szCs w:val="28"/>
        </w:rPr>
        <w:t>188</w:t>
      </w:r>
      <w:r w:rsidRPr="00296F12">
        <w:rPr>
          <w:rFonts w:ascii="Times New Roman" w:hAnsi="Times New Roman" w:cs="Times New Roman"/>
          <w:b/>
          <w:sz w:val="28"/>
          <w:szCs w:val="28"/>
        </w:rPr>
        <w:t>,5</w:t>
      </w:r>
      <w:r w:rsidRPr="00296F12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296F12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296F12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296F12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296F12" w:rsidRPr="00296F12">
        <w:rPr>
          <w:rFonts w:ascii="Times New Roman" w:hAnsi="Times New Roman" w:cs="Times New Roman"/>
          <w:b/>
          <w:sz w:val="28"/>
          <w:szCs w:val="28"/>
        </w:rPr>
        <w:t>34,5</w:t>
      </w:r>
      <w:r w:rsidR="001848E6" w:rsidRPr="00296F1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085EAC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EAC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085EAC" w:rsidRPr="00085EAC">
        <w:rPr>
          <w:rFonts w:ascii="Times New Roman" w:hAnsi="Times New Roman" w:cs="Times New Roman"/>
          <w:b/>
          <w:sz w:val="28"/>
          <w:szCs w:val="28"/>
        </w:rPr>
        <w:t>3,3</w:t>
      </w:r>
      <w:r w:rsidRPr="00085EA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5EAC" w:rsidRPr="00085EAC">
        <w:rPr>
          <w:rFonts w:ascii="Times New Roman" w:hAnsi="Times New Roman" w:cs="Times New Roman"/>
          <w:b/>
          <w:sz w:val="28"/>
          <w:szCs w:val="28"/>
        </w:rPr>
        <w:t>12,1</w:t>
      </w:r>
      <w:r w:rsidRPr="00085EAC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085EAC" w:rsidRPr="00085EAC">
        <w:rPr>
          <w:rFonts w:ascii="Times New Roman" w:hAnsi="Times New Roman" w:cs="Times New Roman"/>
          <w:sz w:val="28"/>
          <w:szCs w:val="28"/>
        </w:rPr>
        <w:t>увеличение</w:t>
      </w:r>
      <w:r w:rsidRPr="00085EAC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085EAC">
        <w:rPr>
          <w:rFonts w:ascii="Times New Roman" w:hAnsi="Times New Roman" w:cs="Times New Roman"/>
          <w:b/>
          <w:sz w:val="28"/>
          <w:szCs w:val="28"/>
        </w:rPr>
        <w:t>2</w:t>
      </w:r>
      <w:r w:rsidR="00085EAC" w:rsidRPr="00085EAC">
        <w:rPr>
          <w:rFonts w:ascii="Times New Roman" w:hAnsi="Times New Roman" w:cs="Times New Roman"/>
          <w:b/>
          <w:sz w:val="28"/>
          <w:szCs w:val="28"/>
        </w:rPr>
        <w:t>,4</w:t>
      </w:r>
      <w:r w:rsidRPr="00085E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963084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084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963084" w:rsidRPr="00963084">
        <w:rPr>
          <w:rFonts w:ascii="Times New Roman" w:hAnsi="Times New Roman" w:cs="Times New Roman"/>
          <w:b/>
          <w:sz w:val="28"/>
          <w:szCs w:val="28"/>
        </w:rPr>
        <w:t>3</w:t>
      </w:r>
      <w:r w:rsidRPr="00963084">
        <w:rPr>
          <w:rFonts w:ascii="Times New Roman" w:hAnsi="Times New Roman" w:cs="Times New Roman"/>
          <w:b/>
          <w:sz w:val="28"/>
          <w:szCs w:val="28"/>
        </w:rPr>
        <w:t>1,</w:t>
      </w:r>
      <w:r w:rsidR="00963084" w:rsidRPr="00963084">
        <w:rPr>
          <w:rFonts w:ascii="Times New Roman" w:hAnsi="Times New Roman" w:cs="Times New Roman"/>
          <w:b/>
          <w:sz w:val="28"/>
          <w:szCs w:val="28"/>
        </w:rPr>
        <w:t>4</w:t>
      </w:r>
      <w:r w:rsidRPr="0096308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63084" w:rsidRPr="00963084">
        <w:rPr>
          <w:rFonts w:ascii="Times New Roman" w:hAnsi="Times New Roman" w:cs="Times New Roman"/>
          <w:b/>
          <w:sz w:val="28"/>
          <w:szCs w:val="28"/>
        </w:rPr>
        <w:t>11,8</w:t>
      </w:r>
      <w:r w:rsidRPr="00963084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963084">
        <w:rPr>
          <w:rFonts w:ascii="Times New Roman" w:hAnsi="Times New Roman" w:cs="Times New Roman"/>
          <w:b/>
          <w:sz w:val="28"/>
          <w:szCs w:val="28"/>
        </w:rPr>
        <w:t>1</w:t>
      </w:r>
      <w:r w:rsidR="00963084" w:rsidRPr="00963084">
        <w:rPr>
          <w:rFonts w:ascii="Times New Roman" w:hAnsi="Times New Roman" w:cs="Times New Roman"/>
          <w:b/>
          <w:sz w:val="28"/>
          <w:szCs w:val="28"/>
        </w:rPr>
        <w:t>84,7</w:t>
      </w:r>
      <w:r w:rsidRPr="0096308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E7B58" w:rsidRPr="004E7B58" w:rsidRDefault="004924E2" w:rsidP="004E7B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58">
        <w:rPr>
          <w:rFonts w:ascii="Times New Roman" w:hAnsi="Times New Roman" w:cs="Times New Roman"/>
          <w:sz w:val="28"/>
          <w:szCs w:val="28"/>
        </w:rPr>
        <w:tab/>
      </w:r>
      <w:r w:rsidR="004E7B58" w:rsidRPr="004E7B58">
        <w:rPr>
          <w:rFonts w:ascii="Times New Roman" w:hAnsi="Times New Roman" w:cs="Times New Roman"/>
          <w:sz w:val="28"/>
          <w:szCs w:val="28"/>
        </w:rPr>
        <w:t>Показатели выполнения неналоговых доходов полугодия 2017 года составили:</w:t>
      </w:r>
    </w:p>
    <w:p w:rsidR="004E7B58" w:rsidRPr="004E7B58" w:rsidRDefault="004E7B58" w:rsidP="004E7B5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58">
        <w:rPr>
          <w:rFonts w:ascii="Times New Roman" w:hAnsi="Times New Roman" w:cs="Times New Roman"/>
          <w:sz w:val="28"/>
          <w:szCs w:val="28"/>
        </w:rPr>
        <w:t xml:space="preserve">- поступление доходов от аренды имущества составило </w:t>
      </w:r>
      <w:r w:rsidRPr="004E7B58">
        <w:rPr>
          <w:rFonts w:ascii="Times New Roman" w:hAnsi="Times New Roman" w:cs="Times New Roman"/>
          <w:b/>
          <w:sz w:val="28"/>
          <w:szCs w:val="28"/>
        </w:rPr>
        <w:t>13,5</w:t>
      </w:r>
      <w:r w:rsidRPr="004E7B5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E7B58">
        <w:rPr>
          <w:rFonts w:ascii="Times New Roman" w:hAnsi="Times New Roman" w:cs="Times New Roman"/>
          <w:b/>
          <w:sz w:val="28"/>
          <w:szCs w:val="28"/>
        </w:rPr>
        <w:t>81,8</w:t>
      </w:r>
      <w:r w:rsidRPr="004E7B58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4E7B58">
        <w:rPr>
          <w:rFonts w:ascii="Times New Roman" w:hAnsi="Times New Roman" w:cs="Times New Roman"/>
          <w:b/>
          <w:sz w:val="28"/>
          <w:szCs w:val="28"/>
        </w:rPr>
        <w:t>4,5</w:t>
      </w:r>
      <w:r w:rsidRPr="004E7B5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F174A" w:rsidRPr="004E7B58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B58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поступление по налогу на доходы физических лиц и поступления </w:t>
      </w:r>
      <w:r w:rsidR="004E7B58" w:rsidRPr="004E7B58">
        <w:rPr>
          <w:rFonts w:ascii="Times New Roman" w:hAnsi="Times New Roman" w:cs="Times New Roman"/>
          <w:sz w:val="28"/>
          <w:szCs w:val="28"/>
        </w:rPr>
        <w:t xml:space="preserve">акцизов по подакцизным товарам (продукции), производимой на территории Российской Федерации </w:t>
      </w:r>
      <w:r w:rsidRPr="004E7B58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4E7B58" w:rsidRPr="004E7B58">
        <w:rPr>
          <w:rFonts w:ascii="Times New Roman" w:hAnsi="Times New Roman" w:cs="Times New Roman"/>
          <w:sz w:val="28"/>
          <w:szCs w:val="28"/>
        </w:rPr>
        <w:t>собственных</w:t>
      </w:r>
      <w:r w:rsidRPr="004E7B58">
        <w:rPr>
          <w:rFonts w:ascii="Times New Roman" w:hAnsi="Times New Roman" w:cs="Times New Roman"/>
          <w:sz w:val="28"/>
          <w:szCs w:val="28"/>
        </w:rPr>
        <w:t xml:space="preserve"> доходов занимают </w:t>
      </w:r>
      <w:r w:rsidR="004E7B58" w:rsidRPr="003057D2">
        <w:rPr>
          <w:rFonts w:ascii="Times New Roman" w:hAnsi="Times New Roman" w:cs="Times New Roman"/>
          <w:b/>
          <w:sz w:val="28"/>
          <w:szCs w:val="28"/>
        </w:rPr>
        <w:t>28,7</w:t>
      </w:r>
      <w:r w:rsidRPr="004E7B58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Pr="003057D2">
        <w:rPr>
          <w:rFonts w:ascii="Times New Roman" w:hAnsi="Times New Roman" w:cs="Times New Roman"/>
          <w:b/>
          <w:sz w:val="28"/>
          <w:szCs w:val="28"/>
        </w:rPr>
        <w:t>5</w:t>
      </w:r>
      <w:r w:rsidR="004E7B58" w:rsidRPr="003057D2">
        <w:rPr>
          <w:rFonts w:ascii="Times New Roman" w:hAnsi="Times New Roman" w:cs="Times New Roman"/>
          <w:b/>
          <w:sz w:val="28"/>
          <w:szCs w:val="28"/>
        </w:rPr>
        <w:t>6</w:t>
      </w:r>
      <w:r w:rsidRPr="003057D2">
        <w:rPr>
          <w:rFonts w:ascii="Times New Roman" w:hAnsi="Times New Roman" w:cs="Times New Roman"/>
          <w:b/>
          <w:sz w:val="28"/>
          <w:szCs w:val="28"/>
        </w:rPr>
        <w:t>,8</w:t>
      </w:r>
      <w:r w:rsidRPr="004E7B58">
        <w:rPr>
          <w:rFonts w:ascii="Times New Roman" w:hAnsi="Times New Roman" w:cs="Times New Roman"/>
          <w:sz w:val="28"/>
          <w:szCs w:val="28"/>
        </w:rPr>
        <w:t xml:space="preserve"> процента соответственно. </w:t>
      </w:r>
    </w:p>
    <w:p w:rsidR="004924E2" w:rsidRPr="001656B7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7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1656B7" w:rsidRPr="001656B7">
        <w:rPr>
          <w:rFonts w:ascii="Times New Roman" w:hAnsi="Times New Roman" w:cs="Times New Roman"/>
          <w:b/>
          <w:sz w:val="28"/>
          <w:szCs w:val="28"/>
        </w:rPr>
        <w:t>621,1</w:t>
      </w:r>
      <w:r w:rsidRPr="001656B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656B7">
        <w:rPr>
          <w:rFonts w:ascii="Times New Roman" w:hAnsi="Times New Roman" w:cs="Times New Roman"/>
          <w:b/>
          <w:sz w:val="28"/>
          <w:szCs w:val="28"/>
        </w:rPr>
        <w:t>49,</w:t>
      </w:r>
      <w:r w:rsidR="001656B7" w:rsidRPr="001656B7">
        <w:rPr>
          <w:rFonts w:ascii="Times New Roman" w:hAnsi="Times New Roman" w:cs="Times New Roman"/>
          <w:b/>
          <w:sz w:val="28"/>
          <w:szCs w:val="28"/>
        </w:rPr>
        <w:t>6</w:t>
      </w:r>
      <w:r w:rsidRPr="001656B7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1656B7" w:rsidRPr="001656B7">
        <w:rPr>
          <w:rFonts w:ascii="Times New Roman" w:hAnsi="Times New Roman" w:cs="Times New Roman"/>
          <w:sz w:val="28"/>
          <w:szCs w:val="28"/>
        </w:rPr>
        <w:t>уменьшение</w:t>
      </w:r>
      <w:r w:rsidRPr="001656B7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1656B7">
        <w:rPr>
          <w:rFonts w:ascii="Times New Roman" w:hAnsi="Times New Roman" w:cs="Times New Roman"/>
          <w:b/>
          <w:sz w:val="28"/>
          <w:szCs w:val="28"/>
        </w:rPr>
        <w:t>3</w:t>
      </w:r>
      <w:r w:rsidR="001656B7" w:rsidRPr="001656B7">
        <w:rPr>
          <w:rFonts w:ascii="Times New Roman" w:hAnsi="Times New Roman" w:cs="Times New Roman"/>
          <w:b/>
          <w:sz w:val="28"/>
          <w:szCs w:val="28"/>
        </w:rPr>
        <w:t>43,7</w:t>
      </w:r>
      <w:r w:rsidRPr="001656B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1656B7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6B7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5A7586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586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Pr="005A7586">
        <w:rPr>
          <w:rFonts w:ascii="Times New Roman" w:hAnsi="Times New Roman" w:cs="Times New Roman"/>
          <w:b/>
          <w:sz w:val="28"/>
          <w:szCs w:val="28"/>
        </w:rPr>
        <w:t>6</w:t>
      </w:r>
      <w:r w:rsidR="005A7586" w:rsidRPr="005A7586">
        <w:rPr>
          <w:rFonts w:ascii="Times New Roman" w:hAnsi="Times New Roman" w:cs="Times New Roman"/>
          <w:b/>
          <w:sz w:val="28"/>
          <w:szCs w:val="28"/>
        </w:rPr>
        <w:t>0</w:t>
      </w:r>
      <w:r w:rsidRPr="005A7586">
        <w:rPr>
          <w:rFonts w:ascii="Times New Roman" w:hAnsi="Times New Roman" w:cs="Times New Roman"/>
          <w:b/>
          <w:sz w:val="28"/>
          <w:szCs w:val="28"/>
        </w:rPr>
        <w:t>8</w:t>
      </w:r>
      <w:r w:rsidR="005A7586" w:rsidRPr="005A7586">
        <w:rPr>
          <w:rFonts w:ascii="Times New Roman" w:hAnsi="Times New Roman" w:cs="Times New Roman"/>
          <w:b/>
          <w:sz w:val="28"/>
          <w:szCs w:val="28"/>
        </w:rPr>
        <w:t>,4</w:t>
      </w:r>
      <w:r w:rsidRPr="005A758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5A7586">
        <w:rPr>
          <w:rFonts w:ascii="Times New Roman" w:hAnsi="Times New Roman" w:cs="Times New Roman"/>
          <w:b/>
          <w:sz w:val="28"/>
          <w:szCs w:val="28"/>
        </w:rPr>
        <w:t>49,</w:t>
      </w:r>
      <w:r w:rsidR="005A7586" w:rsidRPr="005A7586">
        <w:rPr>
          <w:rFonts w:ascii="Times New Roman" w:hAnsi="Times New Roman" w:cs="Times New Roman"/>
          <w:b/>
          <w:sz w:val="28"/>
          <w:szCs w:val="28"/>
        </w:rPr>
        <w:t>5</w:t>
      </w:r>
      <w:r w:rsidRPr="005A7586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5A7586" w:rsidRPr="005A7586">
        <w:rPr>
          <w:rFonts w:ascii="Times New Roman" w:hAnsi="Times New Roman" w:cs="Times New Roman"/>
          <w:sz w:val="28"/>
          <w:szCs w:val="28"/>
        </w:rPr>
        <w:t>уменьшение</w:t>
      </w:r>
      <w:r w:rsidRPr="005A758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Pr="005A7586">
        <w:rPr>
          <w:rFonts w:ascii="Times New Roman" w:hAnsi="Times New Roman" w:cs="Times New Roman"/>
          <w:b/>
          <w:sz w:val="28"/>
          <w:szCs w:val="28"/>
        </w:rPr>
        <w:t>2</w:t>
      </w:r>
      <w:r w:rsidR="005A7586" w:rsidRPr="005A7586">
        <w:rPr>
          <w:rFonts w:ascii="Times New Roman" w:hAnsi="Times New Roman" w:cs="Times New Roman"/>
          <w:b/>
          <w:sz w:val="28"/>
          <w:szCs w:val="28"/>
        </w:rPr>
        <w:t>0</w:t>
      </w:r>
      <w:r w:rsidRPr="005A7586">
        <w:rPr>
          <w:rFonts w:ascii="Times New Roman" w:hAnsi="Times New Roman" w:cs="Times New Roman"/>
          <w:b/>
          <w:sz w:val="28"/>
          <w:szCs w:val="28"/>
        </w:rPr>
        <w:t>3,</w:t>
      </w:r>
      <w:r w:rsidR="005A7586" w:rsidRPr="005A7586">
        <w:rPr>
          <w:rFonts w:ascii="Times New Roman" w:hAnsi="Times New Roman" w:cs="Times New Roman"/>
          <w:b/>
          <w:sz w:val="28"/>
          <w:szCs w:val="28"/>
        </w:rPr>
        <w:t>8</w:t>
      </w:r>
      <w:r w:rsidRPr="005A758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586" w:rsidRPr="005A7586" w:rsidRDefault="005A758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586">
        <w:rPr>
          <w:rFonts w:ascii="Times New Roman" w:hAnsi="Times New Roman" w:cs="Times New Roman"/>
          <w:sz w:val="28"/>
          <w:szCs w:val="28"/>
        </w:rPr>
        <w:t>- дотации бюджетам на поддержку мер по обеспечению сбалансированности бюджетов в полугодие 2017 года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7586">
        <w:rPr>
          <w:rFonts w:ascii="Times New Roman" w:hAnsi="Times New Roman" w:cs="Times New Roman"/>
          <w:sz w:val="28"/>
          <w:szCs w:val="28"/>
        </w:rPr>
        <w:t xml:space="preserve"> поступали, что на </w:t>
      </w:r>
      <w:r w:rsidRPr="005A7586">
        <w:rPr>
          <w:rFonts w:ascii="Times New Roman" w:hAnsi="Times New Roman" w:cs="Times New Roman"/>
          <w:b/>
          <w:sz w:val="28"/>
          <w:szCs w:val="28"/>
        </w:rPr>
        <w:t>140,0</w:t>
      </w:r>
      <w:r w:rsidRPr="005A7586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прошлого года;</w:t>
      </w:r>
    </w:p>
    <w:p w:rsidR="001F174A" w:rsidRPr="00273079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079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273079" w:rsidRPr="00273079">
        <w:rPr>
          <w:rFonts w:ascii="Times New Roman" w:hAnsi="Times New Roman" w:cs="Times New Roman"/>
          <w:b/>
          <w:sz w:val="28"/>
          <w:szCs w:val="28"/>
        </w:rPr>
        <w:t>12</w:t>
      </w:r>
      <w:r w:rsidRPr="00273079">
        <w:rPr>
          <w:rFonts w:ascii="Times New Roman" w:hAnsi="Times New Roman" w:cs="Times New Roman"/>
          <w:b/>
          <w:sz w:val="28"/>
          <w:szCs w:val="28"/>
        </w:rPr>
        <w:t>,7</w:t>
      </w:r>
      <w:r w:rsidRPr="00273079">
        <w:rPr>
          <w:rFonts w:ascii="Times New Roman" w:hAnsi="Times New Roman" w:cs="Times New Roman"/>
          <w:sz w:val="28"/>
          <w:szCs w:val="28"/>
        </w:rPr>
        <w:t xml:space="preserve"> </w:t>
      </w:r>
      <w:r w:rsidRPr="00273079">
        <w:rPr>
          <w:rFonts w:ascii="Times New Roman" w:hAnsi="Times New Roman" w:cs="Times New Roman"/>
          <w:sz w:val="28"/>
          <w:szCs w:val="28"/>
        </w:rPr>
        <w:lastRenderedPageBreak/>
        <w:t xml:space="preserve">тыс. рублей или </w:t>
      </w:r>
      <w:r w:rsidRPr="00273079">
        <w:rPr>
          <w:rFonts w:ascii="Times New Roman" w:hAnsi="Times New Roman" w:cs="Times New Roman"/>
          <w:b/>
          <w:sz w:val="28"/>
          <w:szCs w:val="28"/>
        </w:rPr>
        <w:t>56,</w:t>
      </w:r>
      <w:r w:rsidR="00273079" w:rsidRPr="00273079">
        <w:rPr>
          <w:rFonts w:ascii="Times New Roman" w:hAnsi="Times New Roman" w:cs="Times New Roman"/>
          <w:b/>
          <w:sz w:val="28"/>
          <w:szCs w:val="28"/>
        </w:rPr>
        <w:t>2</w:t>
      </w:r>
      <w:r w:rsidRPr="00273079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273079">
        <w:rPr>
          <w:rFonts w:ascii="Times New Roman" w:hAnsi="Times New Roman" w:cs="Times New Roman"/>
          <w:b/>
          <w:sz w:val="28"/>
          <w:szCs w:val="28"/>
        </w:rPr>
        <w:t>0</w:t>
      </w:r>
      <w:r w:rsidR="00273079" w:rsidRPr="00273079">
        <w:rPr>
          <w:rFonts w:ascii="Times New Roman" w:hAnsi="Times New Roman" w:cs="Times New Roman"/>
          <w:b/>
          <w:sz w:val="28"/>
          <w:szCs w:val="28"/>
        </w:rPr>
        <w:t>,1</w:t>
      </w:r>
      <w:r w:rsidRPr="0027307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227F2E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F2E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227F2E" w:rsidRPr="00227F2E">
        <w:rPr>
          <w:rFonts w:ascii="Times New Roman" w:hAnsi="Times New Roman" w:cs="Times New Roman"/>
          <w:b/>
          <w:sz w:val="28"/>
          <w:szCs w:val="28"/>
        </w:rPr>
        <w:t>953,2</w:t>
      </w:r>
      <w:r w:rsidRPr="00227F2E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227F2E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227F2E">
        <w:rPr>
          <w:rFonts w:ascii="Times New Roman" w:hAnsi="Times New Roman" w:cs="Times New Roman"/>
          <w:b/>
          <w:sz w:val="28"/>
          <w:szCs w:val="28"/>
        </w:rPr>
        <w:t>4</w:t>
      </w:r>
      <w:r w:rsidR="00227F2E" w:rsidRPr="00227F2E">
        <w:rPr>
          <w:rFonts w:ascii="Times New Roman" w:hAnsi="Times New Roman" w:cs="Times New Roman"/>
          <w:b/>
          <w:sz w:val="28"/>
          <w:szCs w:val="28"/>
        </w:rPr>
        <w:t>5,5</w:t>
      </w:r>
      <w:r w:rsidR="00835A17" w:rsidRPr="00227F2E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227F2E" w:rsidRPr="00227F2E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227F2E">
        <w:rPr>
          <w:rFonts w:ascii="Times New Roman" w:hAnsi="Times New Roman" w:cs="Times New Roman"/>
          <w:sz w:val="28"/>
          <w:szCs w:val="28"/>
        </w:rPr>
        <w:t xml:space="preserve"> на </w:t>
      </w:r>
      <w:r w:rsidR="00835A17" w:rsidRPr="00227F2E">
        <w:rPr>
          <w:rFonts w:ascii="Times New Roman" w:hAnsi="Times New Roman" w:cs="Times New Roman"/>
          <w:b/>
          <w:sz w:val="28"/>
          <w:szCs w:val="28"/>
        </w:rPr>
        <w:t>1</w:t>
      </w:r>
      <w:r w:rsidR="00227F2E" w:rsidRPr="00227F2E">
        <w:rPr>
          <w:rFonts w:ascii="Times New Roman" w:hAnsi="Times New Roman" w:cs="Times New Roman"/>
          <w:b/>
          <w:sz w:val="28"/>
          <w:szCs w:val="28"/>
        </w:rPr>
        <w:t>85,1</w:t>
      </w:r>
      <w:r w:rsidR="00835A17" w:rsidRPr="00227F2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227F2E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F2E">
        <w:rPr>
          <w:rFonts w:ascii="Times New Roman" w:hAnsi="Times New Roman" w:cs="Times New Roman"/>
          <w:sz w:val="28"/>
          <w:szCs w:val="28"/>
        </w:rPr>
        <w:tab/>
      </w:r>
      <w:r w:rsidR="0087779E" w:rsidRPr="00227F2E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полугодие приведены </w:t>
      </w:r>
      <w:r w:rsidR="00B429E0">
        <w:rPr>
          <w:rFonts w:ascii="Times New Roman" w:hAnsi="Times New Roman" w:cs="Times New Roman"/>
          <w:sz w:val="28"/>
          <w:szCs w:val="28"/>
        </w:rPr>
        <w:t>без</w:t>
      </w:r>
      <w:r w:rsidR="0087779E" w:rsidRPr="00227F2E">
        <w:rPr>
          <w:rFonts w:ascii="Times New Roman" w:hAnsi="Times New Roman" w:cs="Times New Roman"/>
          <w:sz w:val="28"/>
          <w:szCs w:val="28"/>
        </w:rPr>
        <w:t xml:space="preserve"> учет</w:t>
      </w:r>
      <w:r w:rsidR="00B429E0">
        <w:rPr>
          <w:rFonts w:ascii="Times New Roman" w:hAnsi="Times New Roman" w:cs="Times New Roman"/>
          <w:sz w:val="28"/>
          <w:szCs w:val="28"/>
        </w:rPr>
        <w:t>а</w:t>
      </w:r>
      <w:r w:rsidR="0087779E" w:rsidRPr="00227F2E">
        <w:rPr>
          <w:rFonts w:ascii="Times New Roman" w:hAnsi="Times New Roman" w:cs="Times New Roman"/>
          <w:sz w:val="28"/>
          <w:szCs w:val="28"/>
        </w:rPr>
        <w:t xml:space="preserve"> анализа выполнения бюджета за полугодие к годовым назначениям.</w:t>
      </w:r>
    </w:p>
    <w:p w:rsidR="0087779E" w:rsidRPr="00227F2E" w:rsidRDefault="0087779E" w:rsidP="00B416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B416BD" w:rsidRDefault="0087779E" w:rsidP="00B416BD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6BD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B416BD" w:rsidRPr="00B416BD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Pr="00B416B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B416BD" w:rsidRDefault="00242A04" w:rsidP="00B416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B40" w:rsidRPr="00B416BD" w:rsidRDefault="00242A04" w:rsidP="009A56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6BD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B416BD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416BD">
        <w:rPr>
          <w:rFonts w:ascii="Times New Roman" w:hAnsi="Times New Roman" w:cs="Times New Roman"/>
          <w:sz w:val="24"/>
          <w:szCs w:val="24"/>
        </w:rPr>
        <w:t>т</w:t>
      </w:r>
      <w:r w:rsidR="00242A04" w:rsidRPr="00B416BD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1276"/>
        <w:gridCol w:w="992"/>
        <w:gridCol w:w="992"/>
        <w:gridCol w:w="992"/>
        <w:gridCol w:w="1418"/>
      </w:tblGrid>
      <w:tr w:rsidR="00947CDA" w:rsidRPr="00E9175C" w:rsidTr="00ED77E2">
        <w:tc>
          <w:tcPr>
            <w:tcW w:w="2835" w:type="dxa"/>
            <w:vMerge w:val="restart"/>
          </w:tcPr>
          <w:p w:rsidR="00947CDA" w:rsidRPr="00E9175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Наименование расходов</w:t>
            </w:r>
          </w:p>
          <w:p w:rsidR="00947CDA" w:rsidRPr="00E9175C" w:rsidRDefault="00947CDA" w:rsidP="00872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CDA" w:rsidRPr="00E9175C" w:rsidRDefault="00947CDA" w:rsidP="00872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CDA" w:rsidRPr="00E9175C" w:rsidRDefault="00947CDA" w:rsidP="008726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CDA" w:rsidRPr="00E9175C" w:rsidRDefault="00947CDA" w:rsidP="00872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47CDA" w:rsidRPr="00E9175C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раздел (под-раздел)</w:t>
            </w:r>
          </w:p>
        </w:tc>
        <w:tc>
          <w:tcPr>
            <w:tcW w:w="2268" w:type="dxa"/>
            <w:gridSpan w:val="2"/>
          </w:tcPr>
          <w:p w:rsidR="00947CDA" w:rsidRPr="00E9175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2017 год</w:t>
            </w:r>
          </w:p>
        </w:tc>
        <w:tc>
          <w:tcPr>
            <w:tcW w:w="992" w:type="dxa"/>
            <w:vMerge w:val="restart"/>
          </w:tcPr>
          <w:p w:rsidR="00947CDA" w:rsidRPr="00E9175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% исполне-ния</w:t>
            </w:r>
          </w:p>
        </w:tc>
        <w:tc>
          <w:tcPr>
            <w:tcW w:w="992" w:type="dxa"/>
          </w:tcPr>
          <w:p w:rsidR="00947CDA" w:rsidRPr="00E9175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2016 год</w:t>
            </w:r>
          </w:p>
        </w:tc>
        <w:tc>
          <w:tcPr>
            <w:tcW w:w="1418" w:type="dxa"/>
            <w:vMerge w:val="restart"/>
          </w:tcPr>
          <w:p w:rsidR="00947CDA" w:rsidRPr="00E9175C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отклонение полугодия 2017 года к полугодию 2016 года +,-</w:t>
            </w:r>
          </w:p>
        </w:tc>
      </w:tr>
      <w:tr w:rsidR="00ED02AA" w:rsidRPr="00E9175C" w:rsidTr="00ED77E2">
        <w:tc>
          <w:tcPr>
            <w:tcW w:w="2835" w:type="dxa"/>
            <w:vMerge/>
          </w:tcPr>
          <w:p w:rsidR="00ED02AA" w:rsidRPr="00E9175C" w:rsidRDefault="00ED02A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02AA" w:rsidRPr="00E9175C" w:rsidRDefault="00ED02A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D02AA" w:rsidRPr="00E9175C" w:rsidRDefault="00ED02A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утверждено решением от 12.05.2017 №9</w:t>
            </w:r>
          </w:p>
          <w:p w:rsidR="00ED02AA" w:rsidRPr="00E9175C" w:rsidRDefault="00ED02A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02AA" w:rsidRPr="00E9175C" w:rsidRDefault="00ED02A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факт за полугодие</w:t>
            </w:r>
          </w:p>
        </w:tc>
        <w:tc>
          <w:tcPr>
            <w:tcW w:w="992" w:type="dxa"/>
            <w:vMerge/>
          </w:tcPr>
          <w:p w:rsidR="00ED02AA" w:rsidRPr="00E9175C" w:rsidRDefault="00ED02A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02AA" w:rsidRPr="00E9175C" w:rsidRDefault="00ED02A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факт за полугодие</w:t>
            </w:r>
          </w:p>
        </w:tc>
        <w:tc>
          <w:tcPr>
            <w:tcW w:w="1418" w:type="dxa"/>
            <w:vMerge/>
          </w:tcPr>
          <w:p w:rsidR="00ED02AA" w:rsidRPr="00E9175C" w:rsidRDefault="00ED02A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D77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0100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1516,9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705,2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46,5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796,6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-91,4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функционирование высшего до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лжностного лица субъекта Росси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йской Федерации и муниципаль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ного образования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441,9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206,9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-125,1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функционирование законодате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льных (представительных) орга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нов государственной власти и представите</w:t>
            </w:r>
            <w:r w:rsidR="00ED77E2" w:rsidRPr="00E9175C">
              <w:rPr>
                <w:rFonts w:ascii="Times New Roman" w:hAnsi="Times New Roman" w:cs="Times New Roman"/>
                <w:sz w:val="18"/>
                <w:szCs w:val="18"/>
              </w:rPr>
              <w:t>ль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ных органов муни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ципальных образований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+2,0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функционирование Правительс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тва Российской Федерации, выс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ших исполнительных органов го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сударственной власти субъекта Российской Федерации, местных администраций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1009,5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484,8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451,6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+33,2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резервные фонды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0111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02AA" w:rsidRPr="00E9175C" w:rsidRDefault="001F3EB5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другие  общегосударственные вопросы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D77E2" w:rsidRPr="00E917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-1,5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0200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21,2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-0,4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D77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мобилизационная и вневойско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вая подготовка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0203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-0,4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безопасность и правоохранительная деятель</w:t>
            </w:r>
            <w:r w:rsidR="00E917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ность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0300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3,8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12,7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+3,8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обеспечение пожарной безопас</w:t>
            </w:r>
            <w:r w:rsid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+3,8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0400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377,2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97,4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25,8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153,2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-55,8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дорожное хозяйство (дорожные фонды)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374,2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153,2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-55,8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Жилищно – коммунальное </w:t>
            </w: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хозяйство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0500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71,4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32,2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91,4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-68,4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коммунальное хозяйство 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-73,7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благоустройство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+5,3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24,8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24,4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+0,4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D77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ED77E2" w:rsidRPr="00E9175C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+0,4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9175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общего характера бюджетам бюджетной системы Российс</w:t>
            </w:r>
            <w:r w:rsidR="00E9175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кой Федерации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+17,5</w:t>
            </w:r>
          </w:p>
        </w:tc>
      </w:tr>
      <w:tr w:rsidR="00ED02AA" w:rsidRPr="00E9175C" w:rsidTr="00ED77E2">
        <w:tc>
          <w:tcPr>
            <w:tcW w:w="2835" w:type="dxa"/>
          </w:tcPr>
          <w:p w:rsidR="00ED02AA" w:rsidRPr="00E9175C" w:rsidRDefault="00ED02AA" w:rsidP="00ED77E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- прочие межбюджетные трансферты общего характера</w:t>
            </w:r>
          </w:p>
        </w:tc>
        <w:tc>
          <w:tcPr>
            <w:tcW w:w="851" w:type="dxa"/>
          </w:tcPr>
          <w:p w:rsidR="00ED02AA" w:rsidRPr="00E9175C" w:rsidRDefault="00ED02A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sz w:val="18"/>
                <w:szCs w:val="18"/>
              </w:rPr>
              <w:t>+17,5</w:t>
            </w:r>
          </w:p>
        </w:tc>
      </w:tr>
      <w:tr w:rsidR="00ED02AA" w:rsidRPr="00E9175C" w:rsidTr="00ED77E2">
        <w:tc>
          <w:tcPr>
            <w:tcW w:w="3686" w:type="dxa"/>
            <w:gridSpan w:val="2"/>
          </w:tcPr>
          <w:p w:rsidR="00ED02AA" w:rsidRPr="00E9175C" w:rsidRDefault="00ED02A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1276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2094,7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876,5</w:t>
            </w:r>
          </w:p>
        </w:tc>
        <w:tc>
          <w:tcPr>
            <w:tcW w:w="992" w:type="dxa"/>
          </w:tcPr>
          <w:p w:rsidR="00ED02AA" w:rsidRPr="00E9175C" w:rsidRDefault="00ED77E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1070,8</w:t>
            </w:r>
          </w:p>
        </w:tc>
        <w:tc>
          <w:tcPr>
            <w:tcW w:w="1418" w:type="dxa"/>
          </w:tcPr>
          <w:p w:rsidR="00ED02AA" w:rsidRPr="00E9175C" w:rsidRDefault="001F3EB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175C">
              <w:rPr>
                <w:rFonts w:ascii="Times New Roman" w:hAnsi="Times New Roman" w:cs="Times New Roman"/>
                <w:b/>
                <w:sz w:val="18"/>
                <w:szCs w:val="18"/>
              </w:rPr>
              <w:t>-194,3</w:t>
            </w:r>
          </w:p>
        </w:tc>
      </w:tr>
    </w:tbl>
    <w:p w:rsidR="00242A04" w:rsidRPr="00C73A4E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197BA9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BA9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525B29" w:rsidRPr="00197BA9">
        <w:rPr>
          <w:rFonts w:ascii="Times New Roman" w:hAnsi="Times New Roman" w:cs="Times New Roman"/>
          <w:b/>
          <w:sz w:val="28"/>
          <w:szCs w:val="28"/>
        </w:rPr>
        <w:t>2 094,7</w:t>
      </w:r>
      <w:r w:rsidRPr="00197BA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197BA9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525B29" w:rsidRPr="00197BA9">
        <w:rPr>
          <w:rFonts w:ascii="Times New Roman" w:hAnsi="Times New Roman" w:cs="Times New Roman"/>
          <w:b/>
          <w:sz w:val="28"/>
          <w:szCs w:val="28"/>
        </w:rPr>
        <w:t>876,5</w:t>
      </w:r>
      <w:r w:rsidR="00054CCD" w:rsidRPr="00197BA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4CCD" w:rsidRPr="00197BA9">
        <w:rPr>
          <w:rFonts w:ascii="Times New Roman" w:hAnsi="Times New Roman" w:cs="Times New Roman"/>
          <w:b/>
          <w:sz w:val="28"/>
          <w:szCs w:val="28"/>
        </w:rPr>
        <w:t>4</w:t>
      </w:r>
      <w:r w:rsidR="00525B29" w:rsidRPr="00197BA9">
        <w:rPr>
          <w:rFonts w:ascii="Times New Roman" w:hAnsi="Times New Roman" w:cs="Times New Roman"/>
          <w:b/>
          <w:sz w:val="28"/>
          <w:szCs w:val="28"/>
        </w:rPr>
        <w:t>1,8</w:t>
      </w:r>
      <w:r w:rsidR="00054CCD" w:rsidRPr="00197BA9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полугодием 2016 года исполнение по расходам </w:t>
      </w:r>
      <w:r w:rsidR="00525B29" w:rsidRPr="00197BA9">
        <w:rPr>
          <w:rFonts w:ascii="Times New Roman" w:hAnsi="Times New Roman" w:cs="Times New Roman"/>
          <w:sz w:val="28"/>
          <w:szCs w:val="28"/>
        </w:rPr>
        <w:t>уменьшилось</w:t>
      </w:r>
      <w:r w:rsidR="00054CCD" w:rsidRPr="00197BA9">
        <w:rPr>
          <w:rFonts w:ascii="Times New Roman" w:hAnsi="Times New Roman" w:cs="Times New Roman"/>
          <w:sz w:val="28"/>
          <w:szCs w:val="28"/>
        </w:rPr>
        <w:t xml:space="preserve"> на </w:t>
      </w:r>
      <w:r w:rsidR="00197BA9" w:rsidRPr="00197BA9">
        <w:rPr>
          <w:rFonts w:ascii="Times New Roman" w:hAnsi="Times New Roman" w:cs="Times New Roman"/>
          <w:b/>
          <w:sz w:val="28"/>
          <w:szCs w:val="28"/>
        </w:rPr>
        <w:t>1</w:t>
      </w:r>
      <w:r w:rsidR="00054CCD" w:rsidRPr="00197BA9">
        <w:rPr>
          <w:rFonts w:ascii="Times New Roman" w:hAnsi="Times New Roman" w:cs="Times New Roman"/>
          <w:b/>
          <w:sz w:val="28"/>
          <w:szCs w:val="28"/>
        </w:rPr>
        <w:t>9</w:t>
      </w:r>
      <w:r w:rsidR="00197BA9" w:rsidRPr="00197BA9">
        <w:rPr>
          <w:rFonts w:ascii="Times New Roman" w:hAnsi="Times New Roman" w:cs="Times New Roman"/>
          <w:b/>
          <w:sz w:val="28"/>
          <w:szCs w:val="28"/>
        </w:rPr>
        <w:t>4,3</w:t>
      </w:r>
      <w:r w:rsidR="00054CCD" w:rsidRPr="00197BA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197BA9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BA9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CC6579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579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705,2</w:t>
      </w:r>
      <w:r w:rsidRPr="00CC657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46,</w:t>
      </w:r>
      <w:r w:rsidRPr="00CC6579">
        <w:rPr>
          <w:rFonts w:ascii="Times New Roman" w:hAnsi="Times New Roman" w:cs="Times New Roman"/>
          <w:b/>
          <w:sz w:val="28"/>
          <w:szCs w:val="28"/>
        </w:rPr>
        <w:t>5</w:t>
      </w:r>
      <w:r w:rsidRPr="00CC6579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91,4</w:t>
      </w:r>
      <w:r w:rsidRPr="00CC657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CC657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579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4,</w:t>
      </w:r>
      <w:r w:rsidRPr="00CC6579">
        <w:rPr>
          <w:rFonts w:ascii="Times New Roman" w:hAnsi="Times New Roman" w:cs="Times New Roman"/>
          <w:b/>
          <w:sz w:val="28"/>
          <w:szCs w:val="28"/>
        </w:rPr>
        <w:t>8</w:t>
      </w:r>
      <w:r w:rsidRPr="00CC657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CC6579">
        <w:rPr>
          <w:rFonts w:ascii="Times New Roman" w:hAnsi="Times New Roman" w:cs="Times New Roman"/>
          <w:b/>
          <w:sz w:val="28"/>
          <w:szCs w:val="28"/>
        </w:rPr>
        <w:t>2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1</w:t>
      </w:r>
      <w:r w:rsidRPr="00CC6579">
        <w:rPr>
          <w:rFonts w:ascii="Times New Roman" w:hAnsi="Times New Roman" w:cs="Times New Roman"/>
          <w:b/>
          <w:sz w:val="28"/>
          <w:szCs w:val="28"/>
        </w:rPr>
        <w:t>,2</w:t>
      </w:r>
      <w:r w:rsidRPr="00CC6579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0,4</w:t>
      </w:r>
      <w:r w:rsidRPr="00CC657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CC657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579">
        <w:rPr>
          <w:rFonts w:ascii="Times New Roman" w:hAnsi="Times New Roman" w:cs="Times New Roman"/>
          <w:sz w:val="28"/>
          <w:szCs w:val="28"/>
        </w:rPr>
        <w:t>- расходы по разделу «Национальная безопасность и правоохранительная деятельность» за полугодие 2017 года исполн</w:t>
      </w:r>
      <w:r w:rsidR="00CC6579" w:rsidRPr="00CC6579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3,8</w:t>
      </w:r>
      <w:r w:rsidR="00CC6579" w:rsidRPr="00CC657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12,7</w:t>
      </w:r>
      <w:r w:rsidR="00CC6579" w:rsidRPr="00CC6579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</w:t>
      </w:r>
      <w:r w:rsidRPr="00CC6579">
        <w:rPr>
          <w:rFonts w:ascii="Times New Roman" w:hAnsi="Times New Roman" w:cs="Times New Roman"/>
          <w:sz w:val="28"/>
          <w:szCs w:val="28"/>
        </w:rPr>
        <w:t>аналогично</w:t>
      </w:r>
      <w:r w:rsidR="00CC6579" w:rsidRPr="00CC6579">
        <w:rPr>
          <w:rFonts w:ascii="Times New Roman" w:hAnsi="Times New Roman" w:cs="Times New Roman"/>
          <w:sz w:val="28"/>
          <w:szCs w:val="28"/>
        </w:rPr>
        <w:t>му</w:t>
      </w:r>
      <w:r w:rsidRPr="00CC6579">
        <w:rPr>
          <w:rFonts w:ascii="Times New Roman" w:hAnsi="Times New Roman" w:cs="Times New Roman"/>
          <w:sz w:val="28"/>
          <w:szCs w:val="28"/>
        </w:rPr>
        <w:t xml:space="preserve"> </w:t>
      </w:r>
      <w:r w:rsidR="00CC6579" w:rsidRPr="00CC6579">
        <w:rPr>
          <w:rFonts w:ascii="Times New Roman" w:hAnsi="Times New Roman" w:cs="Times New Roman"/>
          <w:sz w:val="28"/>
          <w:szCs w:val="28"/>
        </w:rPr>
        <w:t>периоду</w:t>
      </w:r>
      <w:r w:rsidRPr="00CC6579"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CC6579" w:rsidRPr="00CC657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3,8</w:t>
      </w:r>
      <w:r w:rsidR="00CC6579" w:rsidRPr="00CC657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C6579">
        <w:rPr>
          <w:rFonts w:ascii="Times New Roman" w:hAnsi="Times New Roman" w:cs="Times New Roman"/>
          <w:sz w:val="28"/>
          <w:szCs w:val="28"/>
        </w:rPr>
        <w:t>;</w:t>
      </w:r>
    </w:p>
    <w:p w:rsidR="003F0634" w:rsidRPr="00CC6579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579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97,4</w:t>
      </w:r>
      <w:r w:rsidRPr="00CC657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25,8</w:t>
      </w:r>
      <w:r w:rsidRPr="00CC6579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CC6579">
        <w:rPr>
          <w:rFonts w:ascii="Times New Roman" w:hAnsi="Times New Roman" w:cs="Times New Roman"/>
          <w:sz w:val="28"/>
          <w:szCs w:val="28"/>
        </w:rPr>
        <w:t xml:space="preserve"> </w:t>
      </w:r>
      <w:r w:rsidR="00CC6579" w:rsidRPr="00CC6579">
        <w:rPr>
          <w:rFonts w:ascii="Times New Roman" w:hAnsi="Times New Roman" w:cs="Times New Roman"/>
          <w:sz w:val="28"/>
          <w:szCs w:val="28"/>
        </w:rPr>
        <w:t>уменьшение</w:t>
      </w:r>
      <w:r w:rsidR="00703A43" w:rsidRPr="00CC6579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03A43" w:rsidRPr="00CC6579">
        <w:rPr>
          <w:rFonts w:ascii="Times New Roman" w:hAnsi="Times New Roman" w:cs="Times New Roman"/>
          <w:b/>
          <w:sz w:val="28"/>
          <w:szCs w:val="28"/>
        </w:rPr>
        <w:t>5</w:t>
      </w:r>
      <w:r w:rsidR="00CC6579" w:rsidRPr="00CC6579">
        <w:rPr>
          <w:rFonts w:ascii="Times New Roman" w:hAnsi="Times New Roman" w:cs="Times New Roman"/>
          <w:b/>
          <w:sz w:val="28"/>
          <w:szCs w:val="28"/>
        </w:rPr>
        <w:t>5,8</w:t>
      </w:r>
      <w:r w:rsidR="00703A43" w:rsidRPr="00CC657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8F027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77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8F0277">
        <w:rPr>
          <w:rFonts w:ascii="Times New Roman" w:hAnsi="Times New Roman" w:cs="Times New Roman"/>
          <w:b/>
          <w:sz w:val="28"/>
          <w:szCs w:val="28"/>
        </w:rPr>
        <w:t>2</w:t>
      </w:r>
      <w:r w:rsidR="008F0277" w:rsidRPr="008F0277">
        <w:rPr>
          <w:rFonts w:ascii="Times New Roman" w:hAnsi="Times New Roman" w:cs="Times New Roman"/>
          <w:b/>
          <w:sz w:val="28"/>
          <w:szCs w:val="28"/>
        </w:rPr>
        <w:t>3,0</w:t>
      </w:r>
      <w:r w:rsidRPr="008F027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F0277">
        <w:rPr>
          <w:rFonts w:ascii="Times New Roman" w:hAnsi="Times New Roman" w:cs="Times New Roman"/>
          <w:b/>
          <w:sz w:val="28"/>
          <w:szCs w:val="28"/>
        </w:rPr>
        <w:t>3</w:t>
      </w:r>
      <w:r w:rsidR="008F0277" w:rsidRPr="008F0277">
        <w:rPr>
          <w:rFonts w:ascii="Times New Roman" w:hAnsi="Times New Roman" w:cs="Times New Roman"/>
          <w:b/>
          <w:sz w:val="28"/>
          <w:szCs w:val="28"/>
        </w:rPr>
        <w:t>2,2</w:t>
      </w:r>
      <w:r w:rsidRPr="008F0277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8F0277" w:rsidRPr="008F0277">
        <w:rPr>
          <w:rFonts w:ascii="Times New Roman" w:hAnsi="Times New Roman" w:cs="Times New Roman"/>
          <w:sz w:val="28"/>
          <w:szCs w:val="28"/>
        </w:rPr>
        <w:t>уменьшение</w:t>
      </w:r>
      <w:r w:rsidRPr="008F027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8F0277" w:rsidRPr="008F0277">
        <w:rPr>
          <w:rFonts w:ascii="Times New Roman" w:hAnsi="Times New Roman" w:cs="Times New Roman"/>
          <w:b/>
          <w:sz w:val="28"/>
          <w:szCs w:val="28"/>
        </w:rPr>
        <w:t>68,4</w:t>
      </w:r>
      <w:r w:rsidRPr="008F02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968D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277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8F0277" w:rsidRPr="008F0277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8F0277">
        <w:rPr>
          <w:rFonts w:ascii="Times New Roman" w:hAnsi="Times New Roman" w:cs="Times New Roman"/>
          <w:sz w:val="28"/>
          <w:szCs w:val="28"/>
        </w:rPr>
        <w:t xml:space="preserve">» за полугодие 2017 года исполнены на </w:t>
      </w:r>
      <w:r w:rsidRPr="008F0277">
        <w:rPr>
          <w:rFonts w:ascii="Times New Roman" w:hAnsi="Times New Roman" w:cs="Times New Roman"/>
          <w:b/>
          <w:sz w:val="28"/>
          <w:szCs w:val="28"/>
        </w:rPr>
        <w:t>2</w:t>
      </w:r>
      <w:r w:rsidR="008F0277" w:rsidRPr="008F0277">
        <w:rPr>
          <w:rFonts w:ascii="Times New Roman" w:hAnsi="Times New Roman" w:cs="Times New Roman"/>
          <w:b/>
          <w:sz w:val="28"/>
          <w:szCs w:val="28"/>
        </w:rPr>
        <w:t>4,8</w:t>
      </w:r>
      <w:r w:rsidRPr="008F02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F0277" w:rsidRPr="008F0277">
        <w:rPr>
          <w:rFonts w:ascii="Times New Roman" w:hAnsi="Times New Roman" w:cs="Times New Roman"/>
          <w:sz w:val="28"/>
          <w:szCs w:val="28"/>
        </w:rPr>
        <w:t xml:space="preserve"> или </w:t>
      </w:r>
      <w:r w:rsidR="008F0277" w:rsidRPr="008F0277">
        <w:rPr>
          <w:rFonts w:ascii="Times New Roman" w:hAnsi="Times New Roman" w:cs="Times New Roman"/>
          <w:b/>
          <w:sz w:val="28"/>
          <w:szCs w:val="28"/>
        </w:rPr>
        <w:t>42,0</w:t>
      </w:r>
      <w:r w:rsidR="008F0277" w:rsidRPr="008F0277">
        <w:rPr>
          <w:rFonts w:ascii="Times New Roman" w:hAnsi="Times New Roman" w:cs="Times New Roman"/>
          <w:sz w:val="28"/>
          <w:szCs w:val="28"/>
        </w:rPr>
        <w:t xml:space="preserve"> процента от </w:t>
      </w:r>
      <w:r w:rsidR="008F0277" w:rsidRPr="001968DB">
        <w:rPr>
          <w:rFonts w:ascii="Times New Roman" w:hAnsi="Times New Roman" w:cs="Times New Roman"/>
          <w:sz w:val="28"/>
          <w:szCs w:val="28"/>
        </w:rPr>
        <w:t>плана</w:t>
      </w:r>
      <w:r w:rsidRPr="001968DB">
        <w:rPr>
          <w:rFonts w:ascii="Times New Roman" w:hAnsi="Times New Roman" w:cs="Times New Roman"/>
          <w:sz w:val="28"/>
          <w:szCs w:val="28"/>
        </w:rPr>
        <w:t xml:space="preserve">, </w:t>
      </w:r>
      <w:r w:rsidR="008F0277" w:rsidRPr="001968DB">
        <w:rPr>
          <w:rFonts w:ascii="Times New Roman" w:hAnsi="Times New Roman" w:cs="Times New Roman"/>
          <w:sz w:val="28"/>
          <w:szCs w:val="28"/>
        </w:rPr>
        <w:t>увеличение</w:t>
      </w:r>
      <w:r w:rsidRPr="001968D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1968DB">
        <w:rPr>
          <w:rFonts w:ascii="Times New Roman" w:hAnsi="Times New Roman" w:cs="Times New Roman"/>
          <w:b/>
          <w:sz w:val="28"/>
          <w:szCs w:val="28"/>
        </w:rPr>
        <w:t>0,</w:t>
      </w:r>
      <w:r w:rsidR="008F0277" w:rsidRPr="001968DB">
        <w:rPr>
          <w:rFonts w:ascii="Times New Roman" w:hAnsi="Times New Roman" w:cs="Times New Roman"/>
          <w:b/>
          <w:sz w:val="28"/>
          <w:szCs w:val="28"/>
        </w:rPr>
        <w:t>4</w:t>
      </w:r>
      <w:r w:rsidRPr="001968D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968DB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8DB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исполнены в сумме </w:t>
      </w:r>
      <w:r w:rsidRPr="001968DB">
        <w:rPr>
          <w:rFonts w:ascii="Times New Roman" w:hAnsi="Times New Roman" w:cs="Times New Roman"/>
          <w:b/>
          <w:sz w:val="28"/>
          <w:szCs w:val="28"/>
        </w:rPr>
        <w:t>1</w:t>
      </w:r>
      <w:r w:rsidR="001968DB" w:rsidRPr="001968DB">
        <w:rPr>
          <w:rFonts w:ascii="Times New Roman" w:hAnsi="Times New Roman" w:cs="Times New Roman"/>
          <w:b/>
          <w:sz w:val="28"/>
          <w:szCs w:val="28"/>
        </w:rPr>
        <w:t>7,5</w:t>
      </w:r>
      <w:r w:rsidRPr="001968D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1968DB">
        <w:rPr>
          <w:rFonts w:ascii="Times New Roman" w:hAnsi="Times New Roman" w:cs="Times New Roman"/>
          <w:b/>
          <w:sz w:val="28"/>
          <w:szCs w:val="28"/>
        </w:rPr>
        <w:t>100,0</w:t>
      </w:r>
      <w:r w:rsidRPr="001968DB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1968DB" w:rsidRPr="001968DB">
        <w:rPr>
          <w:rFonts w:ascii="Times New Roman" w:hAnsi="Times New Roman" w:cs="Times New Roman"/>
          <w:sz w:val="28"/>
          <w:szCs w:val="28"/>
        </w:rPr>
        <w:t>увеличение</w:t>
      </w:r>
      <w:r w:rsidRPr="001968D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1968DB">
        <w:rPr>
          <w:rFonts w:ascii="Times New Roman" w:hAnsi="Times New Roman" w:cs="Times New Roman"/>
          <w:b/>
          <w:sz w:val="28"/>
          <w:szCs w:val="28"/>
        </w:rPr>
        <w:t>1</w:t>
      </w:r>
      <w:r w:rsidR="001968DB" w:rsidRPr="001968DB">
        <w:rPr>
          <w:rFonts w:ascii="Times New Roman" w:hAnsi="Times New Roman" w:cs="Times New Roman"/>
          <w:b/>
          <w:sz w:val="28"/>
          <w:szCs w:val="28"/>
        </w:rPr>
        <w:t>7,5</w:t>
      </w:r>
      <w:r w:rsidRPr="001968D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52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8B7FAF" w:rsidRPr="004E6B52">
        <w:rPr>
          <w:rFonts w:ascii="Times New Roman" w:hAnsi="Times New Roman" w:cs="Times New Roman"/>
          <w:sz w:val="28"/>
          <w:szCs w:val="28"/>
        </w:rPr>
        <w:t>Мещерского</w:t>
      </w:r>
      <w:r w:rsidRPr="004E6B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</w:t>
      </w:r>
      <w:r w:rsidR="008B7FAF" w:rsidRPr="004E6B52">
        <w:rPr>
          <w:rFonts w:ascii="Times New Roman" w:hAnsi="Times New Roman" w:cs="Times New Roman"/>
          <w:sz w:val="28"/>
          <w:szCs w:val="28"/>
        </w:rPr>
        <w:t xml:space="preserve">не </w:t>
      </w:r>
      <w:r w:rsidRPr="004E6B52">
        <w:rPr>
          <w:rFonts w:ascii="Times New Roman" w:hAnsi="Times New Roman" w:cs="Times New Roman"/>
          <w:sz w:val="28"/>
          <w:szCs w:val="28"/>
        </w:rPr>
        <w:t>расходовались.</w:t>
      </w:r>
    </w:p>
    <w:p w:rsidR="00241752" w:rsidRPr="004E6B52" w:rsidRDefault="0024175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E13" w:rsidRPr="003C3B2E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B52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4E6B52" w:rsidRPr="004E6B52">
        <w:rPr>
          <w:rFonts w:ascii="Times New Roman" w:hAnsi="Times New Roman" w:cs="Times New Roman"/>
          <w:sz w:val="28"/>
          <w:szCs w:val="28"/>
        </w:rPr>
        <w:t>Мещерского</w:t>
      </w:r>
      <w:r w:rsidRPr="004E6B52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E6B52" w:rsidRPr="004E6B52">
        <w:rPr>
          <w:rFonts w:ascii="Times New Roman" w:hAnsi="Times New Roman" w:cs="Times New Roman"/>
          <w:sz w:val="28"/>
          <w:szCs w:val="28"/>
        </w:rPr>
        <w:t>26</w:t>
      </w:r>
      <w:r w:rsidRPr="004E6B52">
        <w:rPr>
          <w:rFonts w:ascii="Times New Roman" w:hAnsi="Times New Roman" w:cs="Times New Roman"/>
          <w:sz w:val="28"/>
          <w:szCs w:val="28"/>
        </w:rPr>
        <w:t>.12.2016 №2</w:t>
      </w:r>
      <w:r w:rsidR="004E6B52" w:rsidRPr="004E6B52">
        <w:rPr>
          <w:rFonts w:ascii="Times New Roman" w:hAnsi="Times New Roman" w:cs="Times New Roman"/>
          <w:sz w:val="28"/>
          <w:szCs w:val="28"/>
        </w:rPr>
        <w:t>6</w:t>
      </w:r>
      <w:r w:rsidRPr="004E6B52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4E6B52" w:rsidRPr="004E6B52">
        <w:rPr>
          <w:rFonts w:ascii="Times New Roman" w:hAnsi="Times New Roman" w:cs="Times New Roman"/>
          <w:sz w:val="28"/>
          <w:szCs w:val="28"/>
        </w:rPr>
        <w:t>6</w:t>
      </w:r>
      <w:r w:rsidRPr="004E6B52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4E6B52">
        <w:rPr>
          <w:rFonts w:ascii="Times New Roman" w:hAnsi="Times New Roman" w:cs="Times New Roman"/>
          <w:b/>
          <w:sz w:val="28"/>
          <w:szCs w:val="28"/>
        </w:rPr>
        <w:t>1</w:t>
      </w:r>
      <w:r w:rsidR="004E6B52" w:rsidRPr="004E6B52">
        <w:rPr>
          <w:rFonts w:ascii="Times New Roman" w:hAnsi="Times New Roman" w:cs="Times New Roman"/>
          <w:b/>
          <w:sz w:val="28"/>
          <w:szCs w:val="28"/>
        </w:rPr>
        <w:t> 488,1</w:t>
      </w:r>
      <w:r w:rsidRPr="004E6B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C3B2E">
        <w:rPr>
          <w:rFonts w:ascii="Times New Roman" w:hAnsi="Times New Roman" w:cs="Times New Roman"/>
          <w:sz w:val="28"/>
          <w:szCs w:val="28"/>
        </w:rPr>
        <w:t xml:space="preserve">. </w:t>
      </w:r>
      <w:r w:rsidR="00651629" w:rsidRPr="003C3B2E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3C3B2E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3C3B2E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3C3B2E">
        <w:rPr>
          <w:rFonts w:ascii="Times New Roman" w:hAnsi="Times New Roman" w:cs="Times New Roman"/>
          <w:sz w:val="28"/>
          <w:szCs w:val="28"/>
        </w:rPr>
        <w:t xml:space="preserve"> </w:t>
      </w:r>
      <w:r w:rsidRPr="003C3B2E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3C3B2E" w:rsidRPr="003C3B2E">
        <w:rPr>
          <w:rFonts w:ascii="Times New Roman" w:hAnsi="Times New Roman" w:cs="Times New Roman"/>
          <w:b/>
          <w:sz w:val="28"/>
          <w:szCs w:val="28"/>
        </w:rPr>
        <w:t>609,0</w:t>
      </w:r>
      <w:r w:rsidR="0092069D" w:rsidRPr="003C3B2E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51629" w:rsidRPr="003C3B2E">
        <w:rPr>
          <w:rFonts w:ascii="Times New Roman" w:hAnsi="Times New Roman" w:cs="Times New Roman"/>
          <w:b/>
          <w:sz w:val="28"/>
          <w:szCs w:val="28"/>
        </w:rPr>
        <w:t>4</w:t>
      </w:r>
      <w:r w:rsidR="003C3B2E" w:rsidRPr="003C3B2E">
        <w:rPr>
          <w:rFonts w:ascii="Times New Roman" w:hAnsi="Times New Roman" w:cs="Times New Roman"/>
          <w:b/>
          <w:sz w:val="28"/>
          <w:szCs w:val="28"/>
        </w:rPr>
        <w:t>0,9</w:t>
      </w:r>
      <w:r w:rsidR="0092069D" w:rsidRPr="003C3B2E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D96337" w:rsidRPr="00091C83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83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091C83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C83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C24D08" w:rsidTr="00B03639">
        <w:tc>
          <w:tcPr>
            <w:tcW w:w="660" w:type="dxa"/>
          </w:tcPr>
          <w:p w:rsidR="00A36EAB" w:rsidRPr="00C24D08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№</w:t>
            </w:r>
          </w:p>
          <w:p w:rsidR="003811ED" w:rsidRPr="00C24D08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C24D0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C24D0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C24D0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C24D08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C24D08" w:rsidTr="008E0139">
        <w:tc>
          <w:tcPr>
            <w:tcW w:w="9464" w:type="dxa"/>
            <w:gridSpan w:val="5"/>
          </w:tcPr>
          <w:p w:rsidR="00B03639" w:rsidRPr="00C24D08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C24D08" w:rsidTr="00B03639">
        <w:tc>
          <w:tcPr>
            <w:tcW w:w="660" w:type="dxa"/>
          </w:tcPr>
          <w:p w:rsidR="003811ED" w:rsidRPr="00C24D08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C24D08" w:rsidRDefault="00E9175C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реализации полномочий органов местного самоуправления Мещерского сельского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C24D08" w:rsidRDefault="00E917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1009,5</w:t>
            </w:r>
          </w:p>
        </w:tc>
        <w:tc>
          <w:tcPr>
            <w:tcW w:w="1842" w:type="dxa"/>
          </w:tcPr>
          <w:p w:rsidR="003811ED" w:rsidRPr="00C24D08" w:rsidRDefault="00E917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484,8</w:t>
            </w:r>
          </w:p>
        </w:tc>
        <w:tc>
          <w:tcPr>
            <w:tcW w:w="1418" w:type="dxa"/>
          </w:tcPr>
          <w:p w:rsidR="003811ED" w:rsidRPr="00C24D08" w:rsidRDefault="00E9175C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B03639" w:rsidRPr="00C24D08" w:rsidTr="00B03639">
        <w:tc>
          <w:tcPr>
            <w:tcW w:w="660" w:type="dxa"/>
          </w:tcPr>
          <w:p w:rsidR="003811ED" w:rsidRPr="00C24D08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C24D08" w:rsidRDefault="00E9175C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</w:t>
            </w:r>
            <w:r w:rsidR="002E2DD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чение пожарной безопасности на тер</w:t>
            </w:r>
            <w:r w:rsidR="002E2DD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ритори</w:t>
            </w:r>
            <w:r w:rsidR="002E2DD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2DD5">
              <w:rPr>
                <w:rFonts w:ascii="Times New Roman" w:hAnsi="Times New Roman" w:cs="Times New Roman"/>
              </w:rPr>
              <w:t>Мещерского сельского посе-ления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418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</w:tr>
      <w:tr w:rsidR="00B03639" w:rsidRPr="00C24D08" w:rsidTr="00B03639">
        <w:tc>
          <w:tcPr>
            <w:tcW w:w="660" w:type="dxa"/>
          </w:tcPr>
          <w:p w:rsidR="003811ED" w:rsidRPr="00C24D08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C24D08" w:rsidRDefault="002E2DD5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об-щего пользования местного значения в границах населенных пунктов на те-рритории Мещерского сельского по-селения Вяземского района Смоленс-кой области на 2017 – 2020 годы»</w:t>
            </w:r>
          </w:p>
        </w:tc>
        <w:tc>
          <w:tcPr>
            <w:tcW w:w="1701" w:type="dxa"/>
          </w:tcPr>
          <w:p w:rsidR="003811ED" w:rsidRPr="00C24D08" w:rsidRDefault="002E2DD5" w:rsidP="002E2DD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</w:tc>
        <w:tc>
          <w:tcPr>
            <w:tcW w:w="1842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418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</w:tr>
      <w:tr w:rsidR="00B03639" w:rsidRPr="00C24D08" w:rsidTr="00B03639">
        <w:tc>
          <w:tcPr>
            <w:tcW w:w="660" w:type="dxa"/>
          </w:tcPr>
          <w:p w:rsidR="003811ED" w:rsidRPr="00C24D08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C24D08" w:rsidRDefault="002E2DD5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Мещерского сельс-кого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C24D08" w:rsidTr="00B03639">
        <w:tc>
          <w:tcPr>
            <w:tcW w:w="660" w:type="dxa"/>
          </w:tcPr>
          <w:p w:rsidR="003811ED" w:rsidRPr="00C24D08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C24D08" w:rsidRDefault="002E2DD5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систем жилищной и ко-ммунальной инфраструктуры Мещер-ского сельского поселения Вяземс-кого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842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C24D08" w:rsidTr="00B03639">
        <w:tc>
          <w:tcPr>
            <w:tcW w:w="660" w:type="dxa"/>
          </w:tcPr>
          <w:p w:rsidR="003811ED" w:rsidRPr="00C24D08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C24D08" w:rsidRDefault="002E2DD5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Мещерского се-льского поселения Вяземского района Смоленской области на 2017 – 2020 годы»</w:t>
            </w:r>
          </w:p>
        </w:tc>
        <w:tc>
          <w:tcPr>
            <w:tcW w:w="1701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842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8" w:type="dxa"/>
          </w:tcPr>
          <w:p w:rsidR="003811ED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</w:tr>
      <w:tr w:rsidR="008E0139" w:rsidRPr="00C24D08" w:rsidTr="008E0139">
        <w:tc>
          <w:tcPr>
            <w:tcW w:w="4503" w:type="dxa"/>
            <w:gridSpan w:val="2"/>
          </w:tcPr>
          <w:p w:rsidR="008E0139" w:rsidRPr="00C24D0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1488,1</w:t>
            </w:r>
          </w:p>
        </w:tc>
        <w:tc>
          <w:tcPr>
            <w:tcW w:w="1842" w:type="dxa"/>
          </w:tcPr>
          <w:p w:rsidR="008E0139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609,0</w:t>
            </w:r>
          </w:p>
        </w:tc>
        <w:tc>
          <w:tcPr>
            <w:tcW w:w="1418" w:type="dxa"/>
          </w:tcPr>
          <w:p w:rsidR="008E0139" w:rsidRPr="00C24D08" w:rsidRDefault="002E2DD5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40,9</w:t>
            </w:r>
          </w:p>
        </w:tc>
      </w:tr>
      <w:tr w:rsidR="008E0139" w:rsidRPr="00C24D08" w:rsidTr="008E0139">
        <w:tc>
          <w:tcPr>
            <w:tcW w:w="9464" w:type="dxa"/>
            <w:gridSpan w:val="5"/>
          </w:tcPr>
          <w:p w:rsidR="008E0139" w:rsidRPr="00C24D08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C24D08" w:rsidTr="00B03639">
        <w:tc>
          <w:tcPr>
            <w:tcW w:w="660" w:type="dxa"/>
          </w:tcPr>
          <w:p w:rsidR="008E0139" w:rsidRPr="00C24D0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24D08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C24D0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24D08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507,4</w:t>
            </w:r>
          </w:p>
        </w:tc>
        <w:tc>
          <w:tcPr>
            <w:tcW w:w="1842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220,4</w:t>
            </w:r>
          </w:p>
        </w:tc>
        <w:tc>
          <w:tcPr>
            <w:tcW w:w="1418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43,4</w:t>
            </w:r>
          </w:p>
        </w:tc>
      </w:tr>
      <w:tr w:rsidR="008E0139" w:rsidRPr="00C24D08" w:rsidTr="00B03639">
        <w:tc>
          <w:tcPr>
            <w:tcW w:w="660" w:type="dxa"/>
          </w:tcPr>
          <w:p w:rsidR="008E0139" w:rsidRPr="00C24D0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C24D0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</w:tc>
        <w:tc>
          <w:tcPr>
            <w:tcW w:w="1418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</w:tr>
      <w:tr w:rsidR="008E0139" w:rsidRPr="00C24D08" w:rsidTr="00B03639">
        <w:tc>
          <w:tcPr>
            <w:tcW w:w="660" w:type="dxa"/>
          </w:tcPr>
          <w:p w:rsidR="008E0139" w:rsidRPr="00C24D0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C24D08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842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8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</w:tr>
      <w:tr w:rsidR="008E0139" w:rsidRPr="00C24D08" w:rsidTr="00B03639">
        <w:tc>
          <w:tcPr>
            <w:tcW w:w="660" w:type="dxa"/>
          </w:tcPr>
          <w:p w:rsidR="008E0139" w:rsidRPr="00C24D08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C24D08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7E76" w:rsidRPr="00C24D08" w:rsidTr="00B03639">
        <w:tc>
          <w:tcPr>
            <w:tcW w:w="660" w:type="dxa"/>
          </w:tcPr>
          <w:p w:rsidR="00E57E76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57E76" w:rsidRPr="00C24D08" w:rsidRDefault="00E57E7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E57E76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E57E76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E57E76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C24D08" w:rsidTr="00B03639">
        <w:tc>
          <w:tcPr>
            <w:tcW w:w="660" w:type="dxa"/>
          </w:tcPr>
          <w:p w:rsidR="00DE2DB4" w:rsidRPr="00C24D0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24D08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C24D08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24D08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22,6</w:t>
            </w:r>
          </w:p>
        </w:tc>
        <w:tc>
          <w:tcPr>
            <w:tcW w:w="1842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4,8</w:t>
            </w:r>
          </w:p>
        </w:tc>
        <w:tc>
          <w:tcPr>
            <w:tcW w:w="1418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21,2</w:t>
            </w:r>
          </w:p>
        </w:tc>
      </w:tr>
      <w:tr w:rsidR="00E57E76" w:rsidRPr="00C24D08" w:rsidTr="00B03639">
        <w:tc>
          <w:tcPr>
            <w:tcW w:w="660" w:type="dxa"/>
          </w:tcPr>
          <w:p w:rsidR="00E57E76" w:rsidRPr="00E57E76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E57E76" w:rsidRPr="00E57E76" w:rsidRDefault="00E57E7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E57E76" w:rsidRPr="00E57E76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842" w:type="dxa"/>
          </w:tcPr>
          <w:p w:rsidR="00E57E76" w:rsidRPr="00E57E76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418" w:type="dxa"/>
          </w:tcPr>
          <w:p w:rsidR="00E57E76" w:rsidRPr="00E57E76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</w:tr>
      <w:tr w:rsidR="00DE2DB4" w:rsidRPr="00C24D08" w:rsidTr="00B03639">
        <w:tc>
          <w:tcPr>
            <w:tcW w:w="660" w:type="dxa"/>
          </w:tcPr>
          <w:p w:rsidR="00DE2DB4" w:rsidRPr="00C24D0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24D08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C24D08" w:rsidRDefault="00E57E7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59,1</w:t>
            </w:r>
          </w:p>
        </w:tc>
        <w:tc>
          <w:tcPr>
            <w:tcW w:w="1842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24,8</w:t>
            </w:r>
          </w:p>
        </w:tc>
        <w:tc>
          <w:tcPr>
            <w:tcW w:w="1418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42,0</w:t>
            </w:r>
          </w:p>
        </w:tc>
      </w:tr>
      <w:tr w:rsidR="00DE2DB4" w:rsidRPr="00C24D08" w:rsidTr="00B03639">
        <w:tc>
          <w:tcPr>
            <w:tcW w:w="660" w:type="dxa"/>
          </w:tcPr>
          <w:p w:rsidR="00DE2DB4" w:rsidRPr="00C24D0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C24D08" w:rsidRDefault="00E57E7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842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18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DE2DB4" w:rsidRPr="00C24D08" w:rsidTr="00B03639">
        <w:tc>
          <w:tcPr>
            <w:tcW w:w="660" w:type="dxa"/>
          </w:tcPr>
          <w:p w:rsidR="00DE2DB4" w:rsidRPr="00C24D0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C24D08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C24D08" w:rsidRDefault="00E57E7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C24D08" w:rsidTr="00B03639">
        <w:tc>
          <w:tcPr>
            <w:tcW w:w="660" w:type="dxa"/>
          </w:tcPr>
          <w:p w:rsidR="00DE2DB4" w:rsidRPr="00C24D08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C24D08" w:rsidRDefault="00E57E76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DE2DB4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C24D08" w:rsidTr="00B12379">
        <w:tc>
          <w:tcPr>
            <w:tcW w:w="4503" w:type="dxa"/>
            <w:gridSpan w:val="2"/>
          </w:tcPr>
          <w:p w:rsidR="00504E2D" w:rsidRPr="00C24D08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606,6</w:t>
            </w:r>
          </w:p>
        </w:tc>
        <w:tc>
          <w:tcPr>
            <w:tcW w:w="1842" w:type="dxa"/>
          </w:tcPr>
          <w:p w:rsidR="00504E2D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267,5</w:t>
            </w:r>
          </w:p>
        </w:tc>
        <w:tc>
          <w:tcPr>
            <w:tcW w:w="1418" w:type="dxa"/>
          </w:tcPr>
          <w:p w:rsidR="00504E2D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44,1</w:t>
            </w:r>
          </w:p>
        </w:tc>
      </w:tr>
      <w:tr w:rsidR="00504E2D" w:rsidRPr="00C73A4E" w:rsidTr="00B12379">
        <w:tc>
          <w:tcPr>
            <w:tcW w:w="4503" w:type="dxa"/>
            <w:gridSpan w:val="2"/>
          </w:tcPr>
          <w:p w:rsidR="00504E2D" w:rsidRPr="00C24D08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2094,7</w:t>
            </w:r>
          </w:p>
        </w:tc>
        <w:tc>
          <w:tcPr>
            <w:tcW w:w="1842" w:type="dxa"/>
          </w:tcPr>
          <w:p w:rsidR="00504E2D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876,5</w:t>
            </w:r>
          </w:p>
        </w:tc>
        <w:tc>
          <w:tcPr>
            <w:tcW w:w="1418" w:type="dxa"/>
          </w:tcPr>
          <w:p w:rsidR="00504E2D" w:rsidRPr="00C24D08" w:rsidRDefault="00E57E76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41,8</w:t>
            </w:r>
          </w:p>
        </w:tc>
      </w:tr>
    </w:tbl>
    <w:p w:rsidR="003811ED" w:rsidRPr="00C73A4E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6212D0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2D0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="00E57E76" w:rsidRPr="006212D0">
        <w:rPr>
          <w:rFonts w:ascii="Times New Roman" w:hAnsi="Times New Roman" w:cs="Times New Roman"/>
          <w:b/>
          <w:sz w:val="28"/>
          <w:szCs w:val="28"/>
        </w:rPr>
        <w:t>267,5</w:t>
      </w:r>
      <w:r w:rsidRPr="006212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2D0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E57E76" w:rsidRPr="006212D0">
        <w:rPr>
          <w:rFonts w:ascii="Times New Roman" w:hAnsi="Times New Roman" w:cs="Times New Roman"/>
          <w:b/>
          <w:sz w:val="28"/>
          <w:szCs w:val="28"/>
        </w:rPr>
        <w:t>44,1</w:t>
      </w:r>
      <w:r w:rsidRPr="006212D0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Pr="006212D0">
        <w:rPr>
          <w:rFonts w:ascii="Times New Roman" w:hAnsi="Times New Roman" w:cs="Times New Roman"/>
          <w:b/>
          <w:sz w:val="28"/>
          <w:szCs w:val="28"/>
        </w:rPr>
        <w:t>3</w:t>
      </w:r>
      <w:r w:rsidR="00E57E76" w:rsidRPr="006212D0">
        <w:rPr>
          <w:rFonts w:ascii="Times New Roman" w:hAnsi="Times New Roman" w:cs="Times New Roman"/>
          <w:b/>
          <w:sz w:val="28"/>
          <w:szCs w:val="28"/>
        </w:rPr>
        <w:t>0,5</w:t>
      </w:r>
      <w:r w:rsidRPr="006212D0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6212D0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2D0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E57E76" w:rsidRPr="006212D0">
        <w:rPr>
          <w:rFonts w:ascii="Times New Roman" w:hAnsi="Times New Roman" w:cs="Times New Roman"/>
          <w:sz w:val="28"/>
          <w:szCs w:val="28"/>
        </w:rPr>
        <w:t>Мещерского</w:t>
      </w:r>
      <w:r w:rsidRPr="006212D0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полугодие 2017 года.</w:t>
      </w:r>
    </w:p>
    <w:p w:rsidR="00504E2D" w:rsidRPr="00E3379E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9E">
        <w:rPr>
          <w:rFonts w:ascii="Times New Roman" w:hAnsi="Times New Roman" w:cs="Times New Roman"/>
          <w:sz w:val="28"/>
          <w:szCs w:val="28"/>
        </w:rPr>
        <w:tab/>
      </w:r>
      <w:r w:rsidR="00B2157C" w:rsidRPr="00E3379E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B2157C" w:rsidRPr="00E3379E">
        <w:rPr>
          <w:rFonts w:ascii="Times New Roman" w:hAnsi="Times New Roman" w:cs="Times New Roman"/>
          <w:b/>
          <w:sz w:val="28"/>
          <w:szCs w:val="28"/>
        </w:rPr>
        <w:t>7</w:t>
      </w:r>
      <w:r w:rsidR="00E3379E" w:rsidRPr="00E3379E">
        <w:rPr>
          <w:rFonts w:ascii="Times New Roman" w:hAnsi="Times New Roman" w:cs="Times New Roman"/>
          <w:b/>
          <w:sz w:val="28"/>
          <w:szCs w:val="28"/>
        </w:rPr>
        <w:t>6,7</w:t>
      </w:r>
      <w:r w:rsidR="00B2157C" w:rsidRPr="00E3379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E3379E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E3379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9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E3379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E3379E" w:rsidRDefault="00871ED0" w:rsidP="00E3379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379E">
        <w:rPr>
          <w:rFonts w:ascii="Times New Roman" w:hAnsi="Times New Roman" w:cs="Times New Roman"/>
          <w:sz w:val="28"/>
          <w:szCs w:val="28"/>
        </w:rPr>
        <w:tab/>
      </w:r>
      <w:r w:rsidRPr="00E3379E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E3379E" w:rsidRPr="00E3379E">
        <w:rPr>
          <w:rFonts w:ascii="Times New Roman" w:hAnsi="Times New Roman" w:cs="Times New Roman"/>
          <w:sz w:val="28"/>
          <w:szCs w:val="28"/>
        </w:rPr>
        <w:t>Мещерского</w:t>
      </w:r>
      <w:r w:rsidRPr="00E3379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полугодие 2017 года Администрацией </w:t>
      </w:r>
      <w:r w:rsidR="00E3379E" w:rsidRPr="00E3379E">
        <w:rPr>
          <w:rFonts w:ascii="Times New Roman" w:hAnsi="Times New Roman" w:cs="Times New Roman"/>
          <w:sz w:val="28"/>
          <w:szCs w:val="28"/>
        </w:rPr>
        <w:t>Мещерского</w:t>
      </w:r>
      <w:r w:rsidRPr="00E3379E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</w:t>
      </w:r>
      <w:r w:rsidRPr="00E3379E">
        <w:rPr>
          <w:rFonts w:ascii="Times New Roman" w:hAnsi="Times New Roman"/>
          <w:sz w:val="28"/>
          <w:szCs w:val="28"/>
        </w:rPr>
        <w:t xml:space="preserve">. </w:t>
      </w:r>
    </w:p>
    <w:p w:rsidR="00871ED0" w:rsidRPr="00E3379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E3379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9E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E3379E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B10EB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E3379E"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Мещерского</w:t>
      </w: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E3379E"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Мещерского</w:t>
      </w: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FB10EB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E3379E" w:rsidRPr="00FB10EB" w:rsidRDefault="00871ED0" w:rsidP="00FB10EB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="00FB10EB"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10EB" w:rsidRPr="00FB10EB">
        <w:rPr>
          <w:rFonts w:ascii="Times New Roman" w:hAnsi="Times New Roman" w:cs="Times New Roman"/>
          <w:sz w:val="28"/>
          <w:szCs w:val="28"/>
        </w:rPr>
        <w:t>тчёт об исполнении бюджета сельского поселения утверждать</w:t>
      </w:r>
      <w:r w:rsidR="00FB10EB"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B10E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E3379E" w:rsidRPr="00FB10EB">
        <w:rPr>
          <w:rFonts w:ascii="Times New Roman" w:hAnsi="Times New Roman" w:cs="Times New Roman"/>
          <w:sz w:val="28"/>
          <w:szCs w:val="28"/>
        </w:rPr>
        <w:t xml:space="preserve"> п. 1</w:t>
      </w:r>
      <w:r w:rsidRPr="00FB10EB">
        <w:rPr>
          <w:rFonts w:ascii="Times New Roman" w:hAnsi="Times New Roman" w:cs="Times New Roman"/>
          <w:sz w:val="28"/>
          <w:szCs w:val="28"/>
        </w:rPr>
        <w:t xml:space="preserve"> ст. 1</w:t>
      </w:r>
      <w:r w:rsidR="00E3379E" w:rsidRPr="00FB10EB">
        <w:rPr>
          <w:rFonts w:ascii="Times New Roman" w:hAnsi="Times New Roman" w:cs="Times New Roman"/>
          <w:sz w:val="28"/>
          <w:szCs w:val="28"/>
        </w:rPr>
        <w:t>4</w:t>
      </w:r>
      <w:r w:rsidRPr="00FB10EB">
        <w:rPr>
          <w:rFonts w:ascii="Times New Roman" w:hAnsi="Times New Roman" w:cs="Times New Roman"/>
          <w:sz w:val="28"/>
          <w:szCs w:val="28"/>
        </w:rPr>
        <w:t xml:space="preserve"> </w:t>
      </w:r>
      <w:r w:rsidR="00E3379E" w:rsidRPr="00FB10EB">
        <w:rPr>
          <w:rFonts w:ascii="Times New Roman" w:hAnsi="Times New Roman" w:cs="Times New Roman"/>
          <w:sz w:val="28"/>
          <w:szCs w:val="28"/>
        </w:rPr>
        <w:t xml:space="preserve"> гл. 2 </w:t>
      </w:r>
      <w:r w:rsidRPr="00FB10EB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E3379E" w:rsidRPr="00FB10EB">
        <w:rPr>
          <w:rFonts w:ascii="Times New Roman" w:hAnsi="Times New Roman" w:cs="Times New Roman"/>
          <w:sz w:val="28"/>
          <w:szCs w:val="28"/>
        </w:rPr>
        <w:t>Мещерском</w:t>
      </w:r>
      <w:r w:rsidRPr="00FB10E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</w:t>
      </w:r>
      <w:r w:rsidR="00E3379E" w:rsidRPr="00FB10EB">
        <w:rPr>
          <w:rFonts w:ascii="Times New Roman" w:hAnsi="Times New Roman" w:cs="Times New Roman"/>
          <w:sz w:val="28"/>
          <w:szCs w:val="28"/>
        </w:rPr>
        <w:t>.</w:t>
      </w:r>
    </w:p>
    <w:p w:rsidR="00871ED0" w:rsidRPr="00FB10EB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0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FB10EB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B10EB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B10EB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FB10EB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EB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FB10EB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EB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0EB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492" w:rsidRDefault="00D95492" w:rsidP="004144D8">
      <w:pPr>
        <w:spacing w:after="0" w:line="240" w:lineRule="auto"/>
      </w:pPr>
      <w:r>
        <w:separator/>
      </w:r>
    </w:p>
  </w:endnote>
  <w:endnote w:type="continuationSeparator" w:id="0">
    <w:p w:rsidR="00D95492" w:rsidRDefault="00D95492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E3379E" w:rsidRDefault="00E3379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385">
          <w:rPr>
            <w:noProof/>
          </w:rPr>
          <w:t>1</w:t>
        </w:r>
        <w:r>
          <w:fldChar w:fldCharType="end"/>
        </w:r>
      </w:p>
    </w:sdtContent>
  </w:sdt>
  <w:p w:rsidR="00E3379E" w:rsidRDefault="00E337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492" w:rsidRDefault="00D95492" w:rsidP="004144D8">
      <w:pPr>
        <w:spacing w:after="0" w:line="240" w:lineRule="auto"/>
      </w:pPr>
      <w:r>
        <w:separator/>
      </w:r>
    </w:p>
  </w:footnote>
  <w:footnote w:type="continuationSeparator" w:id="0">
    <w:p w:rsidR="00D95492" w:rsidRDefault="00D95492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544FA"/>
    <w:rsid w:val="00054CCD"/>
    <w:rsid w:val="00085EAC"/>
    <w:rsid w:val="00091C83"/>
    <w:rsid w:val="000B23B1"/>
    <w:rsid w:val="000B2783"/>
    <w:rsid w:val="000C07F3"/>
    <w:rsid w:val="000D30FD"/>
    <w:rsid w:val="000F6FC3"/>
    <w:rsid w:val="00151C60"/>
    <w:rsid w:val="001656B7"/>
    <w:rsid w:val="00171D1E"/>
    <w:rsid w:val="001848E6"/>
    <w:rsid w:val="00185B61"/>
    <w:rsid w:val="00193DC2"/>
    <w:rsid w:val="001948E3"/>
    <w:rsid w:val="001968DB"/>
    <w:rsid w:val="00197BA9"/>
    <w:rsid w:val="001C5057"/>
    <w:rsid w:val="001F174A"/>
    <w:rsid w:val="001F3EB5"/>
    <w:rsid w:val="00227F2E"/>
    <w:rsid w:val="0023278E"/>
    <w:rsid w:val="00241752"/>
    <w:rsid w:val="00242A04"/>
    <w:rsid w:val="00260882"/>
    <w:rsid w:val="00273079"/>
    <w:rsid w:val="00276ADB"/>
    <w:rsid w:val="0029135B"/>
    <w:rsid w:val="00296F12"/>
    <w:rsid w:val="002B6E25"/>
    <w:rsid w:val="002C34B1"/>
    <w:rsid w:val="002C4B1C"/>
    <w:rsid w:val="002C5540"/>
    <w:rsid w:val="002E2DD5"/>
    <w:rsid w:val="002F2C58"/>
    <w:rsid w:val="0030202C"/>
    <w:rsid w:val="00303189"/>
    <w:rsid w:val="00304C67"/>
    <w:rsid w:val="003057D2"/>
    <w:rsid w:val="00305FC5"/>
    <w:rsid w:val="003328E6"/>
    <w:rsid w:val="0033315B"/>
    <w:rsid w:val="00337FED"/>
    <w:rsid w:val="00353896"/>
    <w:rsid w:val="003811ED"/>
    <w:rsid w:val="003A0325"/>
    <w:rsid w:val="003A06F6"/>
    <w:rsid w:val="003C3B2E"/>
    <w:rsid w:val="003E2E41"/>
    <w:rsid w:val="003E7C41"/>
    <w:rsid w:val="003F0634"/>
    <w:rsid w:val="003F7905"/>
    <w:rsid w:val="00413B40"/>
    <w:rsid w:val="004144D8"/>
    <w:rsid w:val="004412F4"/>
    <w:rsid w:val="004924E2"/>
    <w:rsid w:val="004B6727"/>
    <w:rsid w:val="004C5FA4"/>
    <w:rsid w:val="004E3E8A"/>
    <w:rsid w:val="004E6B52"/>
    <w:rsid w:val="004E7B58"/>
    <w:rsid w:val="004F2FC4"/>
    <w:rsid w:val="00504E2D"/>
    <w:rsid w:val="00525B29"/>
    <w:rsid w:val="005329DE"/>
    <w:rsid w:val="00537385"/>
    <w:rsid w:val="00551447"/>
    <w:rsid w:val="0055316E"/>
    <w:rsid w:val="0055369A"/>
    <w:rsid w:val="005A7586"/>
    <w:rsid w:val="005E316F"/>
    <w:rsid w:val="006212D0"/>
    <w:rsid w:val="00622EFF"/>
    <w:rsid w:val="0062395E"/>
    <w:rsid w:val="00651629"/>
    <w:rsid w:val="00664322"/>
    <w:rsid w:val="00696A23"/>
    <w:rsid w:val="00697F6B"/>
    <w:rsid w:val="006C1520"/>
    <w:rsid w:val="006C71EA"/>
    <w:rsid w:val="006E33FB"/>
    <w:rsid w:val="00703A43"/>
    <w:rsid w:val="00712493"/>
    <w:rsid w:val="007512B3"/>
    <w:rsid w:val="007E0943"/>
    <w:rsid w:val="007F3250"/>
    <w:rsid w:val="007F596C"/>
    <w:rsid w:val="007F5D86"/>
    <w:rsid w:val="00807ADB"/>
    <w:rsid w:val="0081282D"/>
    <w:rsid w:val="00835A17"/>
    <w:rsid w:val="00842B9D"/>
    <w:rsid w:val="00871ED0"/>
    <w:rsid w:val="00872637"/>
    <w:rsid w:val="0087779E"/>
    <w:rsid w:val="008B630F"/>
    <w:rsid w:val="008B7FAF"/>
    <w:rsid w:val="008C1507"/>
    <w:rsid w:val="008C487F"/>
    <w:rsid w:val="008C5D1F"/>
    <w:rsid w:val="008E0139"/>
    <w:rsid w:val="008F0277"/>
    <w:rsid w:val="00912A54"/>
    <w:rsid w:val="009137D0"/>
    <w:rsid w:val="0092069D"/>
    <w:rsid w:val="00947CDA"/>
    <w:rsid w:val="00963084"/>
    <w:rsid w:val="00986135"/>
    <w:rsid w:val="009A0C4F"/>
    <w:rsid w:val="009A5603"/>
    <w:rsid w:val="009A61F1"/>
    <w:rsid w:val="009A6891"/>
    <w:rsid w:val="009C02E0"/>
    <w:rsid w:val="00A11D66"/>
    <w:rsid w:val="00A277AD"/>
    <w:rsid w:val="00A36EAB"/>
    <w:rsid w:val="00A47D66"/>
    <w:rsid w:val="00A904FF"/>
    <w:rsid w:val="00AD737A"/>
    <w:rsid w:val="00B03639"/>
    <w:rsid w:val="00B107BB"/>
    <w:rsid w:val="00B12379"/>
    <w:rsid w:val="00B2157C"/>
    <w:rsid w:val="00B416BD"/>
    <w:rsid w:val="00B429E0"/>
    <w:rsid w:val="00B61C39"/>
    <w:rsid w:val="00B736FA"/>
    <w:rsid w:val="00BD484B"/>
    <w:rsid w:val="00BE4BF8"/>
    <w:rsid w:val="00C114D4"/>
    <w:rsid w:val="00C24D08"/>
    <w:rsid w:val="00C400B7"/>
    <w:rsid w:val="00C41573"/>
    <w:rsid w:val="00C673C8"/>
    <w:rsid w:val="00C73A4E"/>
    <w:rsid w:val="00C75FD7"/>
    <w:rsid w:val="00C97051"/>
    <w:rsid w:val="00C9772A"/>
    <w:rsid w:val="00CC595D"/>
    <w:rsid w:val="00CC6579"/>
    <w:rsid w:val="00CD2312"/>
    <w:rsid w:val="00CE23B9"/>
    <w:rsid w:val="00CF2DA6"/>
    <w:rsid w:val="00D3740D"/>
    <w:rsid w:val="00D427F4"/>
    <w:rsid w:val="00D95492"/>
    <w:rsid w:val="00D96337"/>
    <w:rsid w:val="00DE2DB4"/>
    <w:rsid w:val="00DE3EE5"/>
    <w:rsid w:val="00DE4D57"/>
    <w:rsid w:val="00E3379E"/>
    <w:rsid w:val="00E46E35"/>
    <w:rsid w:val="00E57E76"/>
    <w:rsid w:val="00E83E13"/>
    <w:rsid w:val="00E9175C"/>
    <w:rsid w:val="00EA2CA9"/>
    <w:rsid w:val="00EB063C"/>
    <w:rsid w:val="00EB42B3"/>
    <w:rsid w:val="00EB6A5C"/>
    <w:rsid w:val="00ED02AA"/>
    <w:rsid w:val="00ED77E2"/>
    <w:rsid w:val="00EE5E20"/>
    <w:rsid w:val="00EF2CC3"/>
    <w:rsid w:val="00F0000F"/>
    <w:rsid w:val="00F06C91"/>
    <w:rsid w:val="00F45D2A"/>
    <w:rsid w:val="00F61051"/>
    <w:rsid w:val="00FB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1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1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2825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2017-08-31T07:24:00Z</cp:lastPrinted>
  <dcterms:created xsi:type="dcterms:W3CDTF">2017-09-01T05:29:00Z</dcterms:created>
  <dcterms:modified xsi:type="dcterms:W3CDTF">2017-09-01T05:29:00Z</dcterms:modified>
</cp:coreProperties>
</file>